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2937" w14:textId="15AC3919" w:rsidR="007B3C9F" w:rsidRPr="00AA7627" w:rsidRDefault="007B3C9F" w:rsidP="00F03F66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AA7627">
        <w:rPr>
          <w:rFonts w:ascii="Cambria" w:hAnsi="Cambria"/>
          <w:b/>
          <w:bCs/>
          <w:sz w:val="20"/>
          <w:szCs w:val="20"/>
        </w:rPr>
        <w:t>Curriculum Vitae</w:t>
      </w:r>
    </w:p>
    <w:p w14:paraId="0B173220" w14:textId="77777777" w:rsidR="00A1179F" w:rsidRPr="00AA7627" w:rsidRDefault="00A1179F" w:rsidP="00F03F66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5F87D9BE" w14:textId="418ED0C8" w:rsidR="003C1508" w:rsidRPr="00C143D1" w:rsidRDefault="007B3C9F" w:rsidP="00F03F6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C143D1">
        <w:rPr>
          <w:rFonts w:ascii="Cambria" w:hAnsi="Cambria"/>
          <w:b/>
          <w:bCs/>
          <w:sz w:val="28"/>
          <w:szCs w:val="28"/>
        </w:rPr>
        <w:t>Nirmalya Bag</w:t>
      </w:r>
    </w:p>
    <w:p w14:paraId="1EEC4CFE" w14:textId="77777777" w:rsidR="00F03F66" w:rsidRPr="00AA7627" w:rsidRDefault="00F03F66" w:rsidP="00F03F66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35104BF1" w14:textId="6DE072E4" w:rsidR="007B3C9F" w:rsidRPr="00AA7627" w:rsidRDefault="007B3C9F" w:rsidP="00F03F66">
      <w:pPr>
        <w:spacing w:after="0" w:line="276" w:lineRule="auto"/>
        <w:jc w:val="center"/>
        <w:rPr>
          <w:rStyle w:val="Hyperlink"/>
          <w:rFonts w:ascii="Cambria" w:hAnsi="Cambria"/>
          <w:sz w:val="20"/>
          <w:szCs w:val="20"/>
        </w:rPr>
      </w:pPr>
      <w:r w:rsidRPr="00AA7627">
        <w:rPr>
          <w:rFonts w:ascii="Cambria" w:hAnsi="Cambria"/>
          <w:sz w:val="20"/>
          <w:szCs w:val="20"/>
        </w:rPr>
        <w:t xml:space="preserve">Email: </w:t>
      </w:r>
      <w:hyperlink r:id="rId8" w:history="1">
        <w:r w:rsidR="00555E4F" w:rsidRPr="00691220">
          <w:rPr>
            <w:rStyle w:val="Hyperlink"/>
            <w:rFonts w:ascii="Cambria" w:hAnsi="Cambria"/>
            <w:sz w:val="20"/>
            <w:szCs w:val="20"/>
          </w:rPr>
          <w:t>nirmalyabag@gmail.com</w:t>
        </w:r>
      </w:hyperlink>
      <w:r w:rsidR="00555E4F">
        <w:rPr>
          <w:rFonts w:ascii="Cambria" w:hAnsi="Cambria"/>
          <w:sz w:val="20"/>
          <w:szCs w:val="20"/>
        </w:rPr>
        <w:t xml:space="preserve"> </w:t>
      </w:r>
    </w:p>
    <w:p w14:paraId="5655BDF9" w14:textId="22AEB9CB" w:rsidR="0091347A" w:rsidRPr="00AA7627" w:rsidRDefault="0091347A" w:rsidP="00F03F66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r w:rsidRPr="00AA7627">
        <w:rPr>
          <w:rFonts w:ascii="Cambria" w:hAnsi="Cambria"/>
          <w:sz w:val="20"/>
          <w:szCs w:val="20"/>
        </w:rPr>
        <w:t>ORC</w:t>
      </w:r>
      <w:r w:rsidR="00ED715A" w:rsidRPr="00AA7627">
        <w:rPr>
          <w:rFonts w:ascii="Cambria" w:hAnsi="Cambria"/>
          <w:sz w:val="20"/>
          <w:szCs w:val="20"/>
        </w:rPr>
        <w:t>I</w:t>
      </w:r>
      <w:r w:rsidRPr="00AA7627">
        <w:rPr>
          <w:rFonts w:ascii="Cambria" w:hAnsi="Cambria"/>
          <w:sz w:val="20"/>
          <w:szCs w:val="20"/>
        </w:rPr>
        <w:t xml:space="preserve">D </w:t>
      </w:r>
      <w:proofErr w:type="spellStart"/>
      <w:r w:rsidR="00ED715A" w:rsidRPr="00AA7627">
        <w:rPr>
          <w:rFonts w:ascii="Cambria" w:hAnsi="Cambria"/>
          <w:sz w:val="20"/>
          <w:szCs w:val="20"/>
        </w:rPr>
        <w:t>i</w:t>
      </w:r>
      <w:r w:rsidRPr="00AA7627">
        <w:rPr>
          <w:rFonts w:ascii="Cambria" w:hAnsi="Cambria"/>
          <w:sz w:val="20"/>
          <w:szCs w:val="20"/>
        </w:rPr>
        <w:t>D</w:t>
      </w:r>
      <w:proofErr w:type="spellEnd"/>
      <w:r w:rsidRPr="00AA7627">
        <w:rPr>
          <w:rFonts w:ascii="Cambria" w:hAnsi="Cambria"/>
          <w:sz w:val="20"/>
          <w:szCs w:val="20"/>
        </w:rPr>
        <w:t xml:space="preserve">: </w:t>
      </w:r>
      <w:hyperlink r:id="rId9" w:history="1">
        <w:r w:rsidRPr="00AA7627">
          <w:rPr>
            <w:rStyle w:val="Hyperlink"/>
            <w:rFonts w:ascii="Cambria" w:hAnsi="Cambria"/>
            <w:sz w:val="20"/>
            <w:szCs w:val="20"/>
          </w:rPr>
          <w:t>0000-0001-6752-9142</w:t>
        </w:r>
      </w:hyperlink>
    </w:p>
    <w:p w14:paraId="64D1E265" w14:textId="7ECA4158" w:rsidR="00963030" w:rsidRPr="00AA7627" w:rsidRDefault="00C7059B" w:rsidP="00F03F66">
      <w:pPr>
        <w:spacing w:after="0"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hyperlink r:id="rId10" w:history="1">
        <w:r w:rsidR="003755ED" w:rsidRPr="00AA7627">
          <w:rPr>
            <w:rStyle w:val="Hyperlink"/>
            <w:rFonts w:ascii="Cambria" w:hAnsi="Cambria"/>
            <w:sz w:val="20"/>
            <w:szCs w:val="20"/>
          </w:rPr>
          <w:t>Google Scholar</w:t>
        </w:r>
      </w:hyperlink>
      <w:r w:rsidR="003755ED" w:rsidRPr="00AA7627">
        <w:rPr>
          <w:rFonts w:ascii="Cambria" w:hAnsi="Cambria"/>
          <w:color w:val="000000" w:themeColor="text1"/>
          <w:sz w:val="20"/>
          <w:szCs w:val="20"/>
        </w:rPr>
        <w:t xml:space="preserve">; </w:t>
      </w:r>
      <w:hyperlink r:id="rId11" w:history="1">
        <w:proofErr w:type="spellStart"/>
        <w:r w:rsidR="003755ED" w:rsidRPr="00AA7627">
          <w:rPr>
            <w:rStyle w:val="Hyperlink"/>
            <w:rFonts w:ascii="Cambria" w:hAnsi="Cambria"/>
            <w:sz w:val="20"/>
            <w:szCs w:val="20"/>
          </w:rPr>
          <w:t>Researchgate</w:t>
        </w:r>
        <w:proofErr w:type="spellEnd"/>
      </w:hyperlink>
    </w:p>
    <w:p w14:paraId="1C369E61" w14:textId="77777777" w:rsidR="00A47002" w:rsidRDefault="00A47002" w:rsidP="00316FA0">
      <w:pPr>
        <w:spacing w:after="0"/>
        <w:rPr>
          <w:rFonts w:ascii="Cambria" w:hAnsi="Cambria"/>
          <w:b/>
          <w:sz w:val="20"/>
          <w:szCs w:val="20"/>
        </w:rPr>
      </w:pPr>
    </w:p>
    <w:p w14:paraId="147F8BA8" w14:textId="77777777" w:rsidR="00F610C7" w:rsidRDefault="00F610C7" w:rsidP="00F610C7">
      <w:pPr>
        <w:spacing w:after="0"/>
        <w:rPr>
          <w:rFonts w:ascii="Cambria" w:hAnsi="Cambria"/>
          <w:b/>
          <w:bCs/>
          <w:sz w:val="20"/>
          <w:szCs w:val="20"/>
        </w:rPr>
      </w:pPr>
      <w:r w:rsidRPr="00AA7627">
        <w:rPr>
          <w:rFonts w:ascii="Cambria" w:hAnsi="Cambria"/>
          <w:b/>
          <w:bCs/>
          <w:sz w:val="20"/>
          <w:szCs w:val="20"/>
        </w:rPr>
        <w:t>ACADEMIC APPOINTMENTS</w:t>
      </w:r>
    </w:p>
    <w:p w14:paraId="7C1D7349" w14:textId="77777777" w:rsidR="00F610C7" w:rsidRPr="00477622" w:rsidRDefault="00F610C7" w:rsidP="00F610C7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3F420A99" w14:textId="2ECB4670" w:rsidR="00F610C7" w:rsidRPr="00AA762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Indian Institute of Technology Kharagpur</w:t>
      </w:r>
      <w:r w:rsidRPr="00AA7627">
        <w:rPr>
          <w:rFonts w:ascii="Cambria" w:hAnsi="Cambria" w:cs="Times New Roman"/>
          <w:b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>Kharagpur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>India</w:t>
      </w:r>
    </w:p>
    <w:p w14:paraId="25F6C788" w14:textId="22165957" w:rsidR="00F610C7" w:rsidRPr="00F610C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Assistant Professor, D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epartment of Chemistry, </w:t>
      </w:r>
      <w:r>
        <w:rPr>
          <w:rFonts w:ascii="Cambria" w:hAnsi="Cambria" w:cs="Times New Roman"/>
          <w:bCs/>
          <w:sz w:val="20"/>
          <w:szCs w:val="20"/>
        </w:rPr>
        <w:t xml:space="preserve">2022 </w:t>
      </w:r>
      <w:r w:rsidRPr="00AA7627">
        <w:rPr>
          <w:rFonts w:ascii="Cambria" w:hAnsi="Cambria" w:cs="Times New Roman"/>
          <w:sz w:val="20"/>
          <w:szCs w:val="20"/>
        </w:rPr>
        <w:t xml:space="preserve">– </w:t>
      </w:r>
      <w:r>
        <w:rPr>
          <w:rFonts w:ascii="Cambria" w:hAnsi="Cambria" w:cs="Times New Roman"/>
          <w:bCs/>
          <w:sz w:val="20"/>
          <w:szCs w:val="20"/>
        </w:rPr>
        <w:t>Now</w:t>
      </w:r>
    </w:p>
    <w:p w14:paraId="0BA3FD35" w14:textId="77777777" w:rsidR="00F610C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/>
          <w:sz w:val="20"/>
          <w:szCs w:val="20"/>
        </w:rPr>
      </w:pPr>
    </w:p>
    <w:p w14:paraId="10DCADC2" w14:textId="3DAF5D88" w:rsidR="00F610C7" w:rsidRPr="00AA762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Cornell University, </w:t>
      </w:r>
      <w:r w:rsidRPr="00AA7627">
        <w:rPr>
          <w:rFonts w:ascii="Cambria" w:hAnsi="Cambria" w:cs="Times New Roman"/>
          <w:bCs/>
          <w:sz w:val="20"/>
          <w:szCs w:val="20"/>
        </w:rPr>
        <w:t>Ithaca, NY</w:t>
      </w:r>
    </w:p>
    <w:p w14:paraId="7D02B73A" w14:textId="7F140276" w:rsidR="00F610C7" w:rsidRPr="00AA762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 xml:space="preserve">Postdoctoral Associate, Department of Chemistry and Chemical Biology, 2016 </w:t>
      </w:r>
      <w:r w:rsidRPr="00AA7627">
        <w:rPr>
          <w:rFonts w:ascii="Cambria" w:hAnsi="Cambria" w:cs="Times New Roman"/>
          <w:sz w:val="20"/>
          <w:szCs w:val="20"/>
        </w:rPr>
        <w:t xml:space="preserve">– </w:t>
      </w:r>
      <w:r>
        <w:rPr>
          <w:rFonts w:ascii="Cambria" w:hAnsi="Cambria" w:cs="Times New Roman"/>
          <w:bCs/>
          <w:sz w:val="20"/>
          <w:szCs w:val="20"/>
        </w:rPr>
        <w:t>2021</w:t>
      </w:r>
    </w:p>
    <w:p w14:paraId="6C3C1E69" w14:textId="77777777" w:rsidR="00F610C7" w:rsidRDefault="00F610C7" w:rsidP="00F610C7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Mentors: Prof. Barbara A. Baird and Dr. David A.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Holowka</w:t>
      </w:r>
      <w:proofErr w:type="spellEnd"/>
    </w:p>
    <w:p w14:paraId="5967832D" w14:textId="77777777" w:rsidR="00F610C7" w:rsidRDefault="00F610C7" w:rsidP="00F610C7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</w:p>
    <w:p w14:paraId="732037E0" w14:textId="77777777" w:rsidR="00F610C7" w:rsidRPr="00AA762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University of Toronto, </w:t>
      </w:r>
      <w:r w:rsidRPr="00AA7627">
        <w:rPr>
          <w:rFonts w:ascii="Cambria" w:hAnsi="Cambria" w:cs="Times New Roman"/>
          <w:bCs/>
          <w:sz w:val="20"/>
          <w:szCs w:val="20"/>
        </w:rPr>
        <w:t>Toronto,</w:t>
      </w:r>
      <w:r w:rsidRPr="00AA7627">
        <w:rPr>
          <w:rFonts w:ascii="Cambria" w:hAnsi="Cambria" w:cs="Times New Roman"/>
          <w:b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sz w:val="20"/>
          <w:szCs w:val="20"/>
        </w:rPr>
        <w:t>Canada</w:t>
      </w:r>
    </w:p>
    <w:p w14:paraId="360C871C" w14:textId="77777777" w:rsidR="00F610C7" w:rsidRPr="00AA7627" w:rsidRDefault="00F610C7" w:rsidP="00F610C7">
      <w:pPr>
        <w:pStyle w:val="ListParagraph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Visiting research scholar, The Terrence Donnelly Centre for Cellular and Biomolecular Research, Toronto, 2015</w:t>
      </w:r>
    </w:p>
    <w:p w14:paraId="19A80508" w14:textId="77777777" w:rsidR="00F610C7" w:rsidRDefault="00F610C7" w:rsidP="00F610C7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>Host: Prof. Christopher M. Yip</w:t>
      </w:r>
    </w:p>
    <w:p w14:paraId="5DD5BECC" w14:textId="77777777" w:rsidR="00F610C7" w:rsidRDefault="00F610C7" w:rsidP="00F610C7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</w:p>
    <w:p w14:paraId="6C058F78" w14:textId="77777777" w:rsidR="00F610C7" w:rsidRPr="00AA762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National University of Singapore, </w:t>
      </w:r>
      <w:r w:rsidRPr="00AA7627">
        <w:rPr>
          <w:rFonts w:ascii="Cambria" w:hAnsi="Cambria" w:cs="Times New Roman"/>
          <w:bCs/>
          <w:sz w:val="20"/>
          <w:szCs w:val="20"/>
        </w:rPr>
        <w:t>Singapore</w:t>
      </w:r>
    </w:p>
    <w:p w14:paraId="2C5DD5FF" w14:textId="77777777" w:rsidR="00F610C7" w:rsidRPr="00AA7627" w:rsidRDefault="00F610C7" w:rsidP="00F610C7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 xml:space="preserve">Postdoctoral Fellow, Department of Biological Sciences, 2015 </w:t>
      </w:r>
      <w:r w:rsidRPr="00AA7627">
        <w:rPr>
          <w:rFonts w:ascii="Cambria" w:hAnsi="Cambria" w:cs="Times New Roman"/>
          <w:sz w:val="20"/>
          <w:szCs w:val="20"/>
        </w:rPr>
        <w:t xml:space="preserve">– </w:t>
      </w:r>
      <w:r w:rsidRPr="00AA7627">
        <w:rPr>
          <w:rFonts w:ascii="Cambria" w:hAnsi="Cambria" w:cs="Times New Roman"/>
          <w:bCs/>
          <w:sz w:val="20"/>
          <w:szCs w:val="20"/>
        </w:rPr>
        <w:t>2016</w:t>
      </w:r>
    </w:p>
    <w:p w14:paraId="26E76497" w14:textId="77777777" w:rsidR="00F610C7" w:rsidRPr="00477622" w:rsidRDefault="00F610C7" w:rsidP="00F610C7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Mentor: Prof. Thorsten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Wohland</w:t>
      </w:r>
      <w:proofErr w:type="spellEnd"/>
    </w:p>
    <w:p w14:paraId="2A06175A" w14:textId="39A7C6BA" w:rsidR="00A1179F" w:rsidRPr="00AA7627" w:rsidRDefault="00DD2738" w:rsidP="00316FA0">
      <w:pPr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EDUCATION </w:t>
      </w:r>
    </w:p>
    <w:p w14:paraId="7026E478" w14:textId="77777777" w:rsidR="00A1179F" w:rsidRPr="00AA7627" w:rsidRDefault="00A1179F" w:rsidP="00316FA0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National University of Singapore, </w:t>
      </w:r>
      <w:r w:rsidRPr="00AA7627">
        <w:rPr>
          <w:rFonts w:ascii="Cambria" w:hAnsi="Cambria" w:cs="Times New Roman"/>
          <w:bCs/>
          <w:sz w:val="20"/>
          <w:szCs w:val="20"/>
        </w:rPr>
        <w:t>Singapore</w:t>
      </w:r>
    </w:p>
    <w:p w14:paraId="1F17B6D9" w14:textId="0550AC8E" w:rsidR="00A1179F" w:rsidRPr="00AA7627" w:rsidRDefault="00A1179F" w:rsidP="00316FA0">
      <w:pPr>
        <w:pStyle w:val="ListParagraph"/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 xml:space="preserve">PhD, Department of Chemistry, 2010 </w:t>
      </w:r>
      <w:r w:rsidRPr="00AA7627">
        <w:rPr>
          <w:rFonts w:ascii="Cambria" w:hAnsi="Cambria" w:cs="Times New Roman"/>
          <w:sz w:val="20"/>
          <w:szCs w:val="20"/>
        </w:rPr>
        <w:t xml:space="preserve">– </w:t>
      </w:r>
      <w:r w:rsidRPr="00AA7627">
        <w:rPr>
          <w:rFonts w:ascii="Cambria" w:hAnsi="Cambria" w:cs="Times New Roman"/>
          <w:bCs/>
          <w:sz w:val="20"/>
          <w:szCs w:val="20"/>
        </w:rPr>
        <w:t>2014</w:t>
      </w:r>
    </w:p>
    <w:p w14:paraId="35B95B6E" w14:textId="134B718C" w:rsidR="00A1179F" w:rsidRDefault="00A1179F" w:rsidP="00316FA0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Advisor: Prof. Thorsten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Wohland</w:t>
      </w:r>
      <w:proofErr w:type="spellEnd"/>
    </w:p>
    <w:p w14:paraId="504FCBAB" w14:textId="77777777" w:rsidR="00477622" w:rsidRDefault="00477622" w:rsidP="00316FA0">
      <w:pPr>
        <w:pStyle w:val="ListParagraph"/>
        <w:rPr>
          <w:rFonts w:ascii="Cambria" w:hAnsi="Cambria" w:cs="Times New Roman"/>
          <w:bCs/>
          <w:iCs/>
          <w:sz w:val="20"/>
          <w:szCs w:val="20"/>
        </w:rPr>
      </w:pPr>
    </w:p>
    <w:p w14:paraId="752CEC1C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iCs/>
          <w:sz w:val="20"/>
          <w:szCs w:val="20"/>
        </w:rPr>
      </w:pPr>
      <w:r w:rsidRPr="00AA7627">
        <w:rPr>
          <w:rFonts w:ascii="Cambria" w:hAnsi="Cambria" w:cs="Times New Roman"/>
          <w:b/>
          <w:bCs/>
          <w:iCs/>
          <w:sz w:val="20"/>
          <w:szCs w:val="20"/>
        </w:rPr>
        <w:t xml:space="preserve">Indian Institute of Technology Bombay, </w:t>
      </w:r>
      <w:r w:rsidRPr="00AA7627">
        <w:rPr>
          <w:rFonts w:ascii="Cambria" w:hAnsi="Cambria" w:cs="Times New Roman"/>
          <w:iCs/>
          <w:sz w:val="20"/>
          <w:szCs w:val="20"/>
        </w:rPr>
        <w:t>India</w:t>
      </w:r>
    </w:p>
    <w:p w14:paraId="576AD619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iCs/>
          <w:sz w:val="20"/>
          <w:szCs w:val="20"/>
        </w:rPr>
      </w:pPr>
      <w:r w:rsidRPr="00AA7627">
        <w:rPr>
          <w:rFonts w:ascii="Cambria" w:hAnsi="Cambria" w:cs="Times New Roman"/>
          <w:iCs/>
          <w:sz w:val="20"/>
          <w:szCs w:val="20"/>
        </w:rPr>
        <w:t xml:space="preserve">M.Sc., Department of Chemistry, 2007 </w:t>
      </w:r>
      <w:r w:rsidRPr="00AA7627">
        <w:rPr>
          <w:rFonts w:ascii="Cambria" w:hAnsi="Cambria" w:cs="Times New Roman"/>
          <w:sz w:val="20"/>
          <w:szCs w:val="20"/>
        </w:rPr>
        <w:t>– 2</w:t>
      </w:r>
      <w:r w:rsidRPr="00AA7627">
        <w:rPr>
          <w:rFonts w:ascii="Cambria" w:hAnsi="Cambria" w:cs="Times New Roman"/>
          <w:iCs/>
          <w:sz w:val="20"/>
          <w:szCs w:val="20"/>
        </w:rPr>
        <w:t>009</w:t>
      </w:r>
    </w:p>
    <w:p w14:paraId="38A45486" w14:textId="70F5607B" w:rsidR="00477622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iCs/>
          <w:sz w:val="20"/>
          <w:szCs w:val="20"/>
        </w:rPr>
      </w:pPr>
      <w:r w:rsidRPr="00AA7627">
        <w:rPr>
          <w:rFonts w:ascii="Cambria" w:hAnsi="Cambria" w:cs="Times New Roman"/>
          <w:iCs/>
          <w:sz w:val="20"/>
          <w:szCs w:val="20"/>
        </w:rPr>
        <w:t xml:space="preserve">Advisor: Prof. </w:t>
      </w:r>
      <w:proofErr w:type="spellStart"/>
      <w:r w:rsidRPr="00AA7627">
        <w:rPr>
          <w:rFonts w:ascii="Cambria" w:hAnsi="Cambria" w:cs="Times New Roman"/>
          <w:iCs/>
          <w:sz w:val="20"/>
          <w:szCs w:val="20"/>
        </w:rPr>
        <w:t>Anindya</w:t>
      </w:r>
      <w:proofErr w:type="spellEnd"/>
      <w:r w:rsidRPr="00AA7627">
        <w:rPr>
          <w:rFonts w:ascii="Cambria" w:hAnsi="Cambria" w:cs="Times New Roman"/>
          <w:iCs/>
          <w:sz w:val="20"/>
          <w:szCs w:val="20"/>
        </w:rPr>
        <w:t xml:space="preserve"> Datta</w:t>
      </w:r>
    </w:p>
    <w:p w14:paraId="1083405A" w14:textId="1648854E" w:rsidR="00477622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iCs/>
          <w:sz w:val="20"/>
          <w:szCs w:val="20"/>
        </w:rPr>
      </w:pPr>
    </w:p>
    <w:p w14:paraId="55E9C096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iCs/>
          <w:sz w:val="20"/>
          <w:szCs w:val="20"/>
        </w:rPr>
      </w:pPr>
      <w:r w:rsidRPr="00AA7627">
        <w:rPr>
          <w:rFonts w:ascii="Cambria" w:hAnsi="Cambria" w:cs="Times New Roman"/>
          <w:b/>
          <w:bCs/>
          <w:iCs/>
          <w:sz w:val="20"/>
          <w:szCs w:val="20"/>
        </w:rPr>
        <w:t xml:space="preserve">University of Calcutta, </w:t>
      </w:r>
      <w:r w:rsidRPr="00AA7627">
        <w:rPr>
          <w:rFonts w:ascii="Cambria" w:hAnsi="Cambria" w:cs="Times New Roman"/>
          <w:iCs/>
          <w:sz w:val="20"/>
          <w:szCs w:val="20"/>
        </w:rPr>
        <w:t>India</w:t>
      </w:r>
    </w:p>
    <w:p w14:paraId="29C4924A" w14:textId="5133A10E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iCs/>
          <w:sz w:val="20"/>
          <w:szCs w:val="20"/>
        </w:rPr>
        <w:t xml:space="preserve">B.Sc., Chemistry Major, 2004 </w:t>
      </w:r>
      <w:r w:rsidRPr="00AA7627">
        <w:rPr>
          <w:rFonts w:ascii="Cambria" w:hAnsi="Cambria" w:cs="Times New Roman"/>
          <w:sz w:val="20"/>
          <w:szCs w:val="20"/>
        </w:rPr>
        <w:t xml:space="preserve">– </w:t>
      </w:r>
      <w:r w:rsidRPr="00AA7627">
        <w:rPr>
          <w:rFonts w:ascii="Cambria" w:hAnsi="Cambria" w:cs="Times New Roman"/>
          <w:iCs/>
          <w:sz w:val="20"/>
          <w:szCs w:val="20"/>
        </w:rPr>
        <w:t>2007</w:t>
      </w:r>
    </w:p>
    <w:p w14:paraId="6B54261F" w14:textId="5CC3A3D2" w:rsidR="00A1179F" w:rsidRPr="00AA7627" w:rsidRDefault="00A1179F" w:rsidP="00316FA0">
      <w:pPr>
        <w:spacing w:after="0"/>
        <w:rPr>
          <w:rFonts w:ascii="Cambria" w:hAnsi="Cambria"/>
          <w:b/>
          <w:bCs/>
          <w:sz w:val="20"/>
          <w:szCs w:val="20"/>
        </w:rPr>
      </w:pPr>
      <w:r w:rsidRPr="00AA7627">
        <w:rPr>
          <w:rFonts w:ascii="Cambria" w:hAnsi="Cambria"/>
          <w:b/>
          <w:bCs/>
          <w:sz w:val="20"/>
          <w:szCs w:val="20"/>
        </w:rPr>
        <w:t>RESEARCH EXPERIENCE</w:t>
      </w:r>
    </w:p>
    <w:p w14:paraId="6830BE9B" w14:textId="78D6E761" w:rsidR="00A1179F" w:rsidRPr="00AA7627" w:rsidRDefault="00A1179F" w:rsidP="00316FA0">
      <w:pPr>
        <w:pStyle w:val="ListParagraph"/>
        <w:spacing w:after="200" w:line="276" w:lineRule="auto"/>
        <w:rPr>
          <w:rFonts w:ascii="Cambria" w:hAnsi="Cambria"/>
          <w:sz w:val="20"/>
          <w:szCs w:val="20"/>
        </w:rPr>
      </w:pPr>
    </w:p>
    <w:p w14:paraId="57DEEECF" w14:textId="7D48C74D" w:rsidR="00A1179F" w:rsidRPr="00AA7627" w:rsidRDefault="00A1179F" w:rsidP="00316FA0">
      <w:pPr>
        <w:pStyle w:val="ListParagraph"/>
        <w:spacing w:after="200" w:line="276" w:lineRule="auto"/>
        <w:rPr>
          <w:rFonts w:ascii="Cambria" w:hAnsi="Cambria"/>
          <w:i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>Cornell University</w:t>
      </w:r>
      <w:r w:rsidRPr="00AA7627">
        <w:rPr>
          <w:rFonts w:ascii="Cambria" w:hAnsi="Cambria"/>
          <w:sz w:val="20"/>
          <w:szCs w:val="20"/>
        </w:rPr>
        <w:t xml:space="preserve">, </w:t>
      </w:r>
      <w:r w:rsidRPr="00AA7627">
        <w:rPr>
          <w:rFonts w:ascii="Cambria" w:hAnsi="Cambria"/>
          <w:i/>
          <w:sz w:val="20"/>
          <w:szCs w:val="20"/>
        </w:rPr>
        <w:t>Department of Chemistry and Chemical Biology</w:t>
      </w:r>
    </w:p>
    <w:p w14:paraId="3F4E270E" w14:textId="1F6CD116" w:rsidR="00A1179F" w:rsidRPr="00AA7627" w:rsidRDefault="00A1179F" w:rsidP="00316FA0">
      <w:pPr>
        <w:pStyle w:val="ListParagraph"/>
        <w:spacing w:after="200" w:line="276" w:lineRule="auto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>Mentors: Prof. Barbara A. Baird and Dr. David A. Holo</w:t>
      </w:r>
      <w:r w:rsidR="009729F0" w:rsidRPr="00AA7627">
        <w:rPr>
          <w:rFonts w:ascii="Cambria" w:hAnsi="Cambria" w:cs="Times New Roman"/>
          <w:bCs/>
          <w:iCs/>
          <w:sz w:val="20"/>
          <w:szCs w:val="20"/>
        </w:rPr>
        <w:t>w</w:t>
      </w:r>
      <w:r w:rsidRPr="00AA7627">
        <w:rPr>
          <w:rFonts w:ascii="Cambria" w:hAnsi="Cambria" w:cs="Times New Roman"/>
          <w:bCs/>
          <w:iCs/>
          <w:sz w:val="20"/>
          <w:szCs w:val="20"/>
        </w:rPr>
        <w:t>ka</w:t>
      </w:r>
    </w:p>
    <w:p w14:paraId="67775EB6" w14:textId="2925BA22" w:rsidR="00A1179F" w:rsidRDefault="00A1179F" w:rsidP="0007063D">
      <w:pPr>
        <w:pStyle w:val="ListParagraph"/>
        <w:spacing w:after="200"/>
        <w:rPr>
          <w:rFonts w:ascii="Cambria" w:hAnsi="Cambria"/>
          <w:sz w:val="20"/>
          <w:szCs w:val="20"/>
        </w:rPr>
      </w:pPr>
      <w:r w:rsidRPr="00AA7627">
        <w:rPr>
          <w:rFonts w:ascii="Cambria" w:hAnsi="Cambria"/>
          <w:sz w:val="20"/>
          <w:szCs w:val="20"/>
        </w:rPr>
        <w:t>Postdoctoral research on the importance of lipid-based phase-like organization in mast cell signaling,</w:t>
      </w:r>
      <w:r w:rsidR="00CD0060">
        <w:rPr>
          <w:rFonts w:ascii="Cambria" w:hAnsi="Cambria"/>
          <w:sz w:val="20"/>
          <w:szCs w:val="20"/>
        </w:rPr>
        <w:t xml:space="preserve"> </w:t>
      </w:r>
      <w:r w:rsidRPr="00AA7627">
        <w:rPr>
          <w:rFonts w:ascii="Cambria" w:hAnsi="Cambria"/>
          <w:sz w:val="20"/>
          <w:szCs w:val="20"/>
        </w:rPr>
        <w:t xml:space="preserve">and collaborations </w:t>
      </w:r>
      <w:r w:rsidR="006D3D09">
        <w:rPr>
          <w:rFonts w:ascii="Cambria" w:hAnsi="Cambria"/>
          <w:sz w:val="20"/>
          <w:szCs w:val="20"/>
        </w:rPr>
        <w:t xml:space="preserve">with material scientists, chemical biologists, cancer biologists, and biophysicists </w:t>
      </w:r>
      <w:r w:rsidRPr="00AA7627">
        <w:rPr>
          <w:rFonts w:ascii="Cambria" w:hAnsi="Cambria"/>
          <w:sz w:val="20"/>
          <w:szCs w:val="20"/>
        </w:rPr>
        <w:t>in and beyond Cornell University.</w:t>
      </w:r>
    </w:p>
    <w:p w14:paraId="2762768E" w14:textId="77777777" w:rsidR="00477622" w:rsidRDefault="00477622" w:rsidP="0007063D">
      <w:pPr>
        <w:pStyle w:val="ListParagraph"/>
        <w:spacing w:after="200"/>
        <w:rPr>
          <w:rFonts w:ascii="Cambria" w:hAnsi="Cambria"/>
          <w:sz w:val="20"/>
          <w:szCs w:val="20"/>
        </w:rPr>
      </w:pPr>
    </w:p>
    <w:p w14:paraId="549AADEF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bCs/>
          <w:i/>
          <w:i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University of Toronto, </w:t>
      </w:r>
      <w:r w:rsidRPr="00AA7627">
        <w:rPr>
          <w:rFonts w:ascii="Cambria" w:hAnsi="Cambria" w:cs="Times New Roman"/>
          <w:bCs/>
          <w:i/>
          <w:iCs/>
          <w:sz w:val="20"/>
          <w:szCs w:val="20"/>
        </w:rPr>
        <w:t>The Terrence Donnelly Centre for Cellular and Biomolecular Research</w:t>
      </w:r>
    </w:p>
    <w:p w14:paraId="4D0F7C2C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Mentors: Prof. Christopher M. Yip and Prof. Thorsten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Wohland</w:t>
      </w:r>
      <w:proofErr w:type="spellEnd"/>
    </w:p>
    <w:p w14:paraId="62EFF728" w14:textId="77777777" w:rsidR="00C90D60" w:rsidRDefault="00477622" w:rsidP="00C90D60">
      <w:pPr>
        <w:pStyle w:val="ListParagraph"/>
        <w:spacing w:after="200"/>
        <w:rPr>
          <w:rFonts w:ascii="Cambria" w:hAnsi="Cambria"/>
          <w:sz w:val="20"/>
          <w:szCs w:val="20"/>
        </w:rPr>
      </w:pPr>
      <w:r w:rsidRPr="00AA7627">
        <w:rPr>
          <w:rFonts w:ascii="Cambria" w:hAnsi="Cambria"/>
          <w:sz w:val="20"/>
          <w:szCs w:val="20"/>
        </w:rPr>
        <w:t>Collaborative research to develop combinatorial microscopy techniques to investigate the structure and dynamics of lipid membranes.</w:t>
      </w:r>
    </w:p>
    <w:p w14:paraId="32BDA3DC" w14:textId="120B9F6E" w:rsidR="00477622" w:rsidRPr="00C90D60" w:rsidRDefault="00477622" w:rsidP="00C90D60">
      <w:pPr>
        <w:pStyle w:val="ListParagraph"/>
        <w:spacing w:after="200"/>
        <w:rPr>
          <w:rFonts w:ascii="Cambria" w:hAnsi="Cambria"/>
          <w:sz w:val="20"/>
          <w:szCs w:val="20"/>
        </w:rPr>
      </w:pPr>
      <w:r w:rsidRPr="00C90D60">
        <w:rPr>
          <w:rFonts w:ascii="Cambria" w:hAnsi="Cambria" w:cs="Times New Roman"/>
          <w:b/>
          <w:sz w:val="20"/>
          <w:szCs w:val="20"/>
        </w:rPr>
        <w:lastRenderedPageBreak/>
        <w:t xml:space="preserve">National University of Singapore, </w:t>
      </w:r>
      <w:r w:rsidRPr="00C90D60">
        <w:rPr>
          <w:rFonts w:ascii="Cambria" w:hAnsi="Cambria" w:cs="Times New Roman"/>
          <w:bCs/>
          <w:i/>
          <w:iCs/>
          <w:sz w:val="20"/>
          <w:szCs w:val="20"/>
        </w:rPr>
        <w:t>Department of Biological Sciences</w:t>
      </w:r>
    </w:p>
    <w:p w14:paraId="3043F235" w14:textId="77777777" w:rsidR="00477622" w:rsidRPr="00AA7627" w:rsidRDefault="00477622" w:rsidP="00477622">
      <w:pPr>
        <w:pStyle w:val="ListParagraph"/>
        <w:spacing w:line="276" w:lineRule="auto"/>
        <w:rPr>
          <w:rFonts w:ascii="Cambria" w:hAnsi="Cambria" w:cs="Times New Roman"/>
          <w:bCs/>
          <w:iCs/>
          <w:sz w:val="20"/>
          <w:szCs w:val="20"/>
        </w:rPr>
      </w:pPr>
      <w:r>
        <w:rPr>
          <w:rFonts w:ascii="Cambria" w:hAnsi="Cambria" w:cs="Times New Roman"/>
          <w:bCs/>
          <w:iCs/>
          <w:sz w:val="20"/>
          <w:szCs w:val="20"/>
        </w:rPr>
        <w:t>Mentor</w:t>
      </w: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: Prof. Thorsten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Wohland</w:t>
      </w:r>
      <w:proofErr w:type="spellEnd"/>
    </w:p>
    <w:p w14:paraId="39AFB971" w14:textId="7A8213A7" w:rsidR="00477622" w:rsidRDefault="00477622" w:rsidP="00477622">
      <w:pPr>
        <w:pStyle w:val="ListParagraph"/>
        <w:spacing w:after="200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Postdoctoral research into the </w:t>
      </w:r>
      <w:r>
        <w:rPr>
          <w:rFonts w:ascii="Cambria" w:hAnsi="Cambria" w:cs="Times New Roman"/>
          <w:bCs/>
          <w:iCs/>
          <w:sz w:val="20"/>
          <w:szCs w:val="20"/>
        </w:rPr>
        <w:t xml:space="preserve">a) </w:t>
      </w: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characterization of dengue virus ‘breathing’ dynamics and interactions of viral envelop peptides with lipid membranes, </w:t>
      </w:r>
      <w:r>
        <w:rPr>
          <w:rFonts w:ascii="Cambria" w:hAnsi="Cambria" w:cs="Times New Roman"/>
          <w:bCs/>
          <w:iCs/>
          <w:sz w:val="20"/>
          <w:szCs w:val="20"/>
        </w:rPr>
        <w:t xml:space="preserve">b) relationship between membrane organization and clustering of </w:t>
      </w:r>
      <w:proofErr w:type="gramStart"/>
      <w:r>
        <w:rPr>
          <w:rFonts w:ascii="Cambria" w:hAnsi="Cambria" w:cs="Times New Roman"/>
          <w:bCs/>
          <w:iCs/>
          <w:sz w:val="20"/>
          <w:szCs w:val="20"/>
        </w:rPr>
        <w:t>ligand-bound</w:t>
      </w:r>
      <w:proofErr w:type="gramEnd"/>
      <w:r>
        <w:rPr>
          <w:rFonts w:ascii="Cambria" w:hAnsi="Cambria" w:cs="Times New Roman"/>
          <w:bCs/>
          <w:iCs/>
          <w:sz w:val="20"/>
          <w:szCs w:val="20"/>
        </w:rPr>
        <w:t xml:space="preserve"> EGF receptor; </w:t>
      </w: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and collaborations with computational biologists, structural biologists, and virologists. </w:t>
      </w:r>
    </w:p>
    <w:p w14:paraId="6B38D48B" w14:textId="77777777" w:rsidR="00477622" w:rsidRDefault="00477622" w:rsidP="00477622">
      <w:pPr>
        <w:pStyle w:val="ListParagraph"/>
        <w:spacing w:after="200"/>
        <w:rPr>
          <w:rFonts w:ascii="Cambria" w:hAnsi="Cambria" w:cs="Times New Roman"/>
          <w:bCs/>
          <w:iCs/>
          <w:sz w:val="20"/>
          <w:szCs w:val="20"/>
        </w:rPr>
      </w:pPr>
    </w:p>
    <w:p w14:paraId="294AC08D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National University of Singapore, </w:t>
      </w:r>
      <w:r w:rsidRPr="00AA7627">
        <w:rPr>
          <w:rFonts w:ascii="Cambria" w:hAnsi="Cambria" w:cs="Times New Roman"/>
          <w:bCs/>
          <w:i/>
          <w:iCs/>
          <w:sz w:val="20"/>
          <w:szCs w:val="20"/>
        </w:rPr>
        <w:t>Department of Chemistry</w:t>
      </w:r>
    </w:p>
    <w:p w14:paraId="33C99DEA" w14:textId="77777777" w:rsidR="00477622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bCs/>
          <w:iCs/>
          <w:sz w:val="20"/>
          <w:szCs w:val="20"/>
        </w:rPr>
      </w:pPr>
      <w:r w:rsidRPr="00AA7627">
        <w:rPr>
          <w:rFonts w:ascii="Cambria" w:hAnsi="Cambria" w:cs="Times New Roman"/>
          <w:iCs/>
          <w:sz w:val="20"/>
          <w:szCs w:val="20"/>
        </w:rPr>
        <w:t xml:space="preserve">Advisor: </w:t>
      </w: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Prof. Thorsten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Wohland</w:t>
      </w:r>
      <w:proofErr w:type="spellEnd"/>
    </w:p>
    <w:p w14:paraId="58BBF8CA" w14:textId="7E3EC178" w:rsidR="00477622" w:rsidRDefault="00477622" w:rsidP="00477622">
      <w:pPr>
        <w:pStyle w:val="ListParagraph"/>
        <w:spacing w:after="200" w:line="276" w:lineRule="auto"/>
        <w:rPr>
          <w:rFonts w:ascii="Cambria" w:hAnsi="Cambria"/>
          <w:sz w:val="20"/>
          <w:szCs w:val="20"/>
        </w:rPr>
      </w:pPr>
      <w:r w:rsidRPr="00AA7627">
        <w:rPr>
          <w:rFonts w:ascii="Cambria" w:hAnsi="Cambria" w:cs="Times New Roman"/>
          <w:bCs/>
          <w:iCs/>
          <w:sz w:val="20"/>
          <w:szCs w:val="20"/>
        </w:rPr>
        <w:t>PhD thesis:</w:t>
      </w:r>
      <w:r w:rsidRPr="00AA7627">
        <w:rPr>
          <w:rFonts w:ascii="Cambria" w:hAnsi="Cambria"/>
          <w:sz w:val="20"/>
          <w:szCs w:val="20"/>
        </w:rPr>
        <w:t xml:space="preserve"> Imaging Fluorescence Correlation Spectroscopy Studies Lipid Membrane Dynamics and Organization: Applications to the Investigation of Lipid Bilayers, Cell Membranes, and Membrane-active Peptides</w:t>
      </w:r>
    </w:p>
    <w:p w14:paraId="489104DD" w14:textId="77777777" w:rsidR="00477622" w:rsidRDefault="00477622" w:rsidP="00477622">
      <w:pPr>
        <w:pStyle w:val="ListParagraph"/>
        <w:spacing w:after="200" w:line="276" w:lineRule="auto"/>
        <w:rPr>
          <w:rFonts w:ascii="Cambria" w:hAnsi="Cambria"/>
          <w:sz w:val="20"/>
          <w:szCs w:val="20"/>
        </w:rPr>
      </w:pPr>
    </w:p>
    <w:p w14:paraId="25FA3837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Indian Institute of Technology Bombay, </w:t>
      </w:r>
      <w:r w:rsidRPr="00AA7627">
        <w:rPr>
          <w:rFonts w:ascii="Cambria" w:hAnsi="Cambria" w:cs="Times New Roman"/>
          <w:bCs/>
          <w:i/>
          <w:iCs/>
          <w:sz w:val="20"/>
          <w:szCs w:val="20"/>
        </w:rPr>
        <w:t>Department of Chemistry</w:t>
      </w:r>
    </w:p>
    <w:p w14:paraId="0B4B50BA" w14:textId="77777777" w:rsidR="00477622" w:rsidRPr="00AA7627" w:rsidRDefault="00477622" w:rsidP="00477622">
      <w:pPr>
        <w:pStyle w:val="ListParagraph"/>
        <w:spacing w:after="200" w:line="276" w:lineRule="auto"/>
        <w:rPr>
          <w:rFonts w:ascii="Cambria" w:hAnsi="Cambria" w:cs="Times New Roman"/>
          <w:iCs/>
          <w:sz w:val="20"/>
          <w:szCs w:val="20"/>
        </w:rPr>
      </w:pPr>
      <w:r w:rsidRPr="00AA7627">
        <w:rPr>
          <w:rFonts w:ascii="Cambria" w:hAnsi="Cambria" w:cs="Times New Roman"/>
          <w:iCs/>
          <w:sz w:val="20"/>
          <w:szCs w:val="20"/>
        </w:rPr>
        <w:t xml:space="preserve">Advisor: Prof. </w:t>
      </w:r>
      <w:proofErr w:type="spellStart"/>
      <w:r w:rsidRPr="00AA7627">
        <w:rPr>
          <w:rFonts w:ascii="Cambria" w:hAnsi="Cambria" w:cs="Times New Roman"/>
          <w:iCs/>
          <w:sz w:val="20"/>
          <w:szCs w:val="20"/>
        </w:rPr>
        <w:t>Anindya</w:t>
      </w:r>
      <w:proofErr w:type="spellEnd"/>
      <w:r w:rsidRPr="00AA7627">
        <w:rPr>
          <w:rFonts w:ascii="Cambria" w:hAnsi="Cambria" w:cs="Times New Roman"/>
          <w:iCs/>
          <w:sz w:val="20"/>
          <w:szCs w:val="20"/>
        </w:rPr>
        <w:t xml:space="preserve"> Datta</w:t>
      </w:r>
    </w:p>
    <w:p w14:paraId="6364B2A1" w14:textId="0E8424B9" w:rsidR="00477622" w:rsidRDefault="00477622" w:rsidP="00477622">
      <w:pPr>
        <w:pStyle w:val="ListParagraph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 xml:space="preserve">Master’s thesis research on </w:t>
      </w:r>
      <w:r>
        <w:rPr>
          <w:rFonts w:ascii="Cambria" w:hAnsi="Cambria" w:cs="Times New Roman"/>
          <w:bCs/>
          <w:sz w:val="20"/>
          <w:szCs w:val="20"/>
        </w:rPr>
        <w:t xml:space="preserve">time-resolved fluorescence spectroscopy to study </w:t>
      </w:r>
      <w:r w:rsidRPr="00AA7627">
        <w:rPr>
          <w:rFonts w:ascii="Cambria" w:hAnsi="Cambria" w:cs="Times New Roman"/>
          <w:bCs/>
          <w:sz w:val="20"/>
          <w:szCs w:val="20"/>
        </w:rPr>
        <w:t>photophysical properties of aminoquinolines and their dependence on microenvironment.</w:t>
      </w:r>
    </w:p>
    <w:p w14:paraId="51607901" w14:textId="52702884" w:rsidR="006E6A46" w:rsidRPr="00AA7627" w:rsidRDefault="00DD2738" w:rsidP="00316FA0">
      <w:pPr>
        <w:rPr>
          <w:rFonts w:ascii="Cambria" w:hAnsi="Cambria" w:cs="Times New Roman"/>
          <w:b/>
          <w:bCs/>
          <w:iCs/>
          <w:sz w:val="20"/>
          <w:szCs w:val="20"/>
        </w:rPr>
      </w:pPr>
      <w:r w:rsidRPr="00AA7627">
        <w:rPr>
          <w:rFonts w:ascii="Cambria" w:hAnsi="Cambria" w:cs="Times New Roman"/>
          <w:b/>
          <w:bCs/>
          <w:iCs/>
          <w:sz w:val="20"/>
          <w:szCs w:val="20"/>
        </w:rPr>
        <w:t>HONORS AND AWARDS</w:t>
      </w:r>
    </w:p>
    <w:p w14:paraId="3BF1B06C" w14:textId="025827CC" w:rsidR="00A1179F" w:rsidRPr="00AA7627" w:rsidRDefault="00B26B8C" w:rsidP="00316FA0">
      <w:pPr>
        <w:pStyle w:val="ListParagraph"/>
        <w:tabs>
          <w:tab w:val="left" w:pos="1620"/>
        </w:tabs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NIH </w:t>
      </w:r>
      <w:r w:rsidR="006E6A46" w:rsidRPr="00AA7627">
        <w:rPr>
          <w:rFonts w:ascii="Cambria" w:hAnsi="Cambria" w:cs="Times New Roman"/>
          <w:sz w:val="20"/>
          <w:szCs w:val="20"/>
        </w:rPr>
        <w:t>Postdoctoral Fellowship</w:t>
      </w:r>
      <w:r w:rsidR="00A1179F" w:rsidRPr="00AA7627">
        <w:rPr>
          <w:rFonts w:ascii="Cambria" w:hAnsi="Cambria" w:cs="Times New Roman"/>
          <w:sz w:val="20"/>
          <w:szCs w:val="20"/>
        </w:rPr>
        <w:t xml:space="preserve">: </w:t>
      </w:r>
      <w:r w:rsidR="00A1179F" w:rsidRPr="00AA7627">
        <w:rPr>
          <w:rFonts w:ascii="Cambria" w:hAnsi="Cambria" w:cs="Times New Roman"/>
          <w:bCs/>
          <w:sz w:val="20"/>
          <w:szCs w:val="20"/>
        </w:rPr>
        <w:t xml:space="preserve">2016 </w:t>
      </w:r>
      <w:r w:rsidR="00A1179F" w:rsidRPr="00AA7627">
        <w:rPr>
          <w:rFonts w:ascii="Cambria" w:hAnsi="Cambria" w:cs="Times New Roman"/>
          <w:sz w:val="20"/>
          <w:szCs w:val="20"/>
        </w:rPr>
        <w:t xml:space="preserve">– </w:t>
      </w:r>
      <w:r w:rsidR="00A31407">
        <w:rPr>
          <w:rFonts w:ascii="Cambria" w:hAnsi="Cambria" w:cs="Times New Roman"/>
          <w:bCs/>
          <w:sz w:val="20"/>
          <w:szCs w:val="20"/>
        </w:rPr>
        <w:t>2021</w:t>
      </w:r>
    </w:p>
    <w:p w14:paraId="1FEBFEC3" w14:textId="4BC7681B" w:rsidR="00A1179F" w:rsidRPr="00AA7627" w:rsidRDefault="006E6A46" w:rsidP="00316FA0">
      <w:pPr>
        <w:pStyle w:val="ListParagraph"/>
        <w:tabs>
          <w:tab w:val="left" w:pos="1620"/>
        </w:tabs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</w:rPr>
        <w:t>Postdoctoral Fellowship (Department of Biological Sciences, NUS)</w:t>
      </w:r>
      <w:r w:rsidR="00A1179F" w:rsidRPr="00AA7627">
        <w:rPr>
          <w:rFonts w:ascii="Cambria" w:hAnsi="Cambria" w:cs="Times New Roman"/>
          <w:sz w:val="20"/>
          <w:szCs w:val="20"/>
        </w:rPr>
        <w:t>: 2015 – 2016</w:t>
      </w:r>
    </w:p>
    <w:p w14:paraId="46496F32" w14:textId="38EAB9F0" w:rsidR="004137B8" w:rsidRPr="00AA7627" w:rsidRDefault="006E6A46" w:rsidP="00316FA0">
      <w:pPr>
        <w:pStyle w:val="ListParagraph"/>
        <w:tabs>
          <w:tab w:val="left" w:pos="1620"/>
        </w:tabs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</w:rPr>
        <w:t>NUS Graduate Research Fellowship: 2010 –</w:t>
      </w:r>
      <w:r w:rsidR="00A1179F" w:rsidRPr="00AA7627">
        <w:rPr>
          <w:rFonts w:ascii="Cambria" w:hAnsi="Cambria" w:cs="Times New Roman"/>
          <w:sz w:val="20"/>
          <w:szCs w:val="20"/>
        </w:rPr>
        <w:t xml:space="preserve"> </w:t>
      </w:r>
      <w:r w:rsidRPr="00AA7627">
        <w:rPr>
          <w:rFonts w:ascii="Cambria" w:hAnsi="Cambria" w:cs="Times New Roman"/>
          <w:sz w:val="20"/>
          <w:szCs w:val="20"/>
        </w:rPr>
        <w:t>2014</w:t>
      </w:r>
    </w:p>
    <w:p w14:paraId="672A6A0F" w14:textId="77777777" w:rsidR="00D4346F" w:rsidRPr="00AA7627" w:rsidRDefault="00D4346F" w:rsidP="00316FA0">
      <w:pPr>
        <w:pStyle w:val="ListParagraph"/>
        <w:tabs>
          <w:tab w:val="left" w:pos="1620"/>
        </w:tabs>
        <w:spacing w:after="0"/>
        <w:rPr>
          <w:rFonts w:ascii="Cambria" w:hAnsi="Cambria" w:cs="Times New Roman"/>
          <w:sz w:val="20"/>
          <w:szCs w:val="20"/>
        </w:rPr>
      </w:pPr>
    </w:p>
    <w:p w14:paraId="7615EB74" w14:textId="738812E2" w:rsidR="007B3C9F" w:rsidRPr="00AA7627" w:rsidRDefault="00DD2738" w:rsidP="00316FA0">
      <w:pPr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>RESEARCH INTERESTS</w:t>
      </w:r>
      <w:bookmarkStart w:id="0" w:name="_GoBack"/>
      <w:bookmarkEnd w:id="0"/>
    </w:p>
    <w:p w14:paraId="2EA9BA6E" w14:textId="3314C96D" w:rsidR="00437E4A" w:rsidRDefault="006E6A46" w:rsidP="00437E4A">
      <w:pPr>
        <w:spacing w:after="200"/>
        <w:ind w:left="72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 xml:space="preserve">Membrane biophysics, </w:t>
      </w:r>
      <w:r w:rsidR="00477622">
        <w:rPr>
          <w:rFonts w:ascii="Cambria" w:hAnsi="Cambria" w:cs="Times New Roman"/>
          <w:bCs/>
          <w:sz w:val="20"/>
          <w:szCs w:val="20"/>
        </w:rPr>
        <w:t>Cell Biochemistry, C</w:t>
      </w:r>
      <w:r w:rsidR="00477622" w:rsidRPr="00AA7627">
        <w:rPr>
          <w:rFonts w:ascii="Cambria" w:hAnsi="Cambria" w:cs="Times New Roman"/>
          <w:bCs/>
          <w:sz w:val="20"/>
          <w:szCs w:val="20"/>
        </w:rPr>
        <w:t xml:space="preserve">ell </w:t>
      </w:r>
      <w:r w:rsidR="00477622">
        <w:rPr>
          <w:rFonts w:ascii="Cambria" w:hAnsi="Cambria" w:cs="Times New Roman"/>
          <w:bCs/>
          <w:sz w:val="20"/>
          <w:szCs w:val="20"/>
        </w:rPr>
        <w:t>b</w:t>
      </w:r>
      <w:r w:rsidR="00477622" w:rsidRPr="00AA7627">
        <w:rPr>
          <w:rFonts w:ascii="Cambria" w:hAnsi="Cambria" w:cs="Times New Roman"/>
          <w:bCs/>
          <w:sz w:val="20"/>
          <w:szCs w:val="20"/>
        </w:rPr>
        <w:t>iology</w:t>
      </w:r>
      <w:r w:rsidR="00477622">
        <w:rPr>
          <w:rFonts w:ascii="Cambria" w:hAnsi="Cambria" w:cs="Times New Roman"/>
          <w:bCs/>
          <w:sz w:val="20"/>
          <w:szCs w:val="20"/>
        </w:rPr>
        <w:t>, Chemical biology,</w:t>
      </w:r>
      <w:r w:rsidR="00477622" w:rsidRPr="00686B61">
        <w:rPr>
          <w:rFonts w:ascii="Cambria" w:hAnsi="Cambria" w:cs="Times New Roman"/>
          <w:bCs/>
          <w:sz w:val="20"/>
          <w:szCs w:val="20"/>
        </w:rPr>
        <w:t xml:space="preserve"> </w:t>
      </w:r>
      <w:r w:rsidR="00437E4A" w:rsidRPr="00AA7627">
        <w:rPr>
          <w:rFonts w:ascii="Cambria" w:hAnsi="Cambria" w:cs="Times New Roman"/>
          <w:bCs/>
          <w:sz w:val="20"/>
          <w:szCs w:val="20"/>
        </w:rPr>
        <w:t>Single molecule fluorescence spectroscopy, Super-resolution microscopy</w:t>
      </w:r>
    </w:p>
    <w:p w14:paraId="709247DE" w14:textId="126E5B1A" w:rsidR="00A1179F" w:rsidRPr="00AA7627" w:rsidRDefault="00A1179F" w:rsidP="008F4D6D">
      <w:pPr>
        <w:spacing w:after="200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>SERVICE</w:t>
      </w:r>
      <w:r w:rsidR="00AA7E59" w:rsidRPr="00AA7627">
        <w:rPr>
          <w:rFonts w:ascii="Cambria" w:hAnsi="Cambria" w:cs="Times New Roman"/>
          <w:b/>
          <w:sz w:val="20"/>
          <w:szCs w:val="20"/>
        </w:rPr>
        <w:t xml:space="preserve"> TO SCIENTIFIC COMMUNITY</w:t>
      </w:r>
    </w:p>
    <w:p w14:paraId="36DC0643" w14:textId="10BFB0BB" w:rsidR="00A1179F" w:rsidRPr="00AA7627" w:rsidRDefault="00A1179F" w:rsidP="0007063D">
      <w:pPr>
        <w:pStyle w:val="ListParagraph"/>
        <w:spacing w:after="200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1.</w:t>
      </w:r>
      <w:r w:rsidR="00316FA0" w:rsidRPr="00AA7627">
        <w:rPr>
          <w:rFonts w:ascii="Cambria" w:hAnsi="Cambria" w:cs="Times New Roman"/>
          <w:bCs/>
          <w:sz w:val="20"/>
          <w:szCs w:val="20"/>
        </w:rPr>
        <w:t xml:space="preserve"> </w:t>
      </w:r>
      <w:r w:rsidR="004C0B14" w:rsidRPr="004C0B14">
        <w:rPr>
          <w:rFonts w:ascii="Cambria" w:hAnsi="Cambria" w:cs="Times New Roman"/>
          <w:b/>
          <w:i/>
          <w:iCs/>
          <w:sz w:val="20"/>
          <w:szCs w:val="20"/>
        </w:rPr>
        <w:t>Ad hoc</w:t>
      </w:r>
      <w:r w:rsidR="004C0B14">
        <w:rPr>
          <w:rFonts w:ascii="Cambria" w:hAnsi="Cambria" w:cs="Times New Roman"/>
          <w:bCs/>
          <w:i/>
          <w:i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/>
          <w:sz w:val="20"/>
          <w:szCs w:val="20"/>
        </w:rPr>
        <w:t xml:space="preserve">Reviewer of manuscripts: </w:t>
      </w:r>
      <w:r w:rsidR="00AC6DCC">
        <w:rPr>
          <w:rFonts w:ascii="Cambria" w:hAnsi="Cambria" w:cs="Times New Roman"/>
          <w:bCs/>
          <w:sz w:val="20"/>
          <w:szCs w:val="20"/>
        </w:rPr>
        <w:t xml:space="preserve">ACS Central Science, </w:t>
      </w:r>
      <w:r w:rsidR="00A61362">
        <w:rPr>
          <w:rFonts w:ascii="Cambria" w:hAnsi="Cambria" w:cs="Times New Roman"/>
          <w:bCs/>
          <w:iCs/>
          <w:sz w:val="20"/>
          <w:szCs w:val="20"/>
        </w:rPr>
        <w:t>Trends in Cell Biology, Current Opinion in Immunology,</w:t>
      </w:r>
      <w:r w:rsidR="00A61362" w:rsidRPr="00AA7627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Biophysical Journal, </w:t>
      </w:r>
      <w:r w:rsidR="00A61362" w:rsidRPr="00AA7627">
        <w:rPr>
          <w:rFonts w:ascii="Cambria" w:hAnsi="Cambria" w:cs="Times New Roman"/>
          <w:bCs/>
          <w:iCs/>
          <w:sz w:val="20"/>
          <w:szCs w:val="20"/>
        </w:rPr>
        <w:t>Journal of General Physiology,</w:t>
      </w:r>
      <w:r w:rsidR="00A61362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Biochimica</w:t>
      </w:r>
      <w:proofErr w:type="spellEnd"/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 et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Biophysica</w:t>
      </w:r>
      <w:proofErr w:type="spellEnd"/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 Acta –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Biomembrane</w:t>
      </w:r>
      <w:r w:rsidR="009F7B5F">
        <w:rPr>
          <w:rFonts w:ascii="Cambria" w:hAnsi="Cambria" w:cs="Times New Roman"/>
          <w:bCs/>
          <w:iCs/>
          <w:sz w:val="20"/>
          <w:szCs w:val="20"/>
        </w:rPr>
        <w:t>s</w:t>
      </w:r>
      <w:proofErr w:type="spellEnd"/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,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Biochimica</w:t>
      </w:r>
      <w:proofErr w:type="spellEnd"/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 et </w:t>
      </w:r>
      <w:proofErr w:type="spellStart"/>
      <w:r w:rsidRPr="00AA7627">
        <w:rPr>
          <w:rFonts w:ascii="Cambria" w:hAnsi="Cambria" w:cs="Times New Roman"/>
          <w:bCs/>
          <w:iCs/>
          <w:sz w:val="20"/>
          <w:szCs w:val="20"/>
        </w:rPr>
        <w:t>Biophysica</w:t>
      </w:r>
      <w:proofErr w:type="spellEnd"/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 Acta – Molecular Cell Research, P</w:t>
      </w:r>
      <w:r w:rsidR="00540270" w:rsidRPr="00AA7627">
        <w:rPr>
          <w:rFonts w:ascii="Cambria" w:hAnsi="Cambria" w:cs="Times New Roman"/>
          <w:bCs/>
          <w:iCs/>
          <w:sz w:val="20"/>
          <w:szCs w:val="20"/>
        </w:rPr>
        <w:t>LOS</w:t>
      </w:r>
      <w:r w:rsidRPr="00AA7627">
        <w:rPr>
          <w:rFonts w:ascii="Cambria" w:hAnsi="Cambria" w:cs="Times New Roman"/>
          <w:bCs/>
          <w:iCs/>
          <w:sz w:val="20"/>
          <w:szCs w:val="20"/>
        </w:rPr>
        <w:t xml:space="preserve"> One, </w:t>
      </w:r>
      <w:r w:rsidR="00E10AFB" w:rsidRPr="009A75EE">
        <w:rPr>
          <w:rFonts w:ascii="Cambria" w:hAnsi="Cambria" w:cs="Times New Roman"/>
          <w:bCs/>
          <w:iCs/>
          <w:sz w:val="20"/>
          <w:szCs w:val="20"/>
        </w:rPr>
        <w:t>Frontiers in Molecular Biosciences</w:t>
      </w:r>
      <w:r w:rsidR="00E10AFB">
        <w:rPr>
          <w:rFonts w:ascii="Cambria" w:hAnsi="Cambria" w:cs="Times New Roman"/>
          <w:bCs/>
          <w:iCs/>
          <w:sz w:val="20"/>
          <w:szCs w:val="20"/>
        </w:rPr>
        <w:t>,</w:t>
      </w:r>
      <w:r w:rsidR="00E10AFB" w:rsidRPr="00AA7627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iCs/>
          <w:sz w:val="20"/>
          <w:szCs w:val="20"/>
        </w:rPr>
        <w:t>International Immunopharmacology</w:t>
      </w:r>
      <w:r w:rsidR="009A75EE">
        <w:rPr>
          <w:rFonts w:ascii="Cambria" w:hAnsi="Cambria" w:cs="Times New Roman"/>
          <w:bCs/>
          <w:iCs/>
          <w:sz w:val="20"/>
          <w:szCs w:val="20"/>
        </w:rPr>
        <w:t xml:space="preserve"> </w:t>
      </w:r>
    </w:p>
    <w:p w14:paraId="1CA15949" w14:textId="0B0F0B4F" w:rsidR="0007063D" w:rsidRPr="0039624E" w:rsidRDefault="00A1179F" w:rsidP="0039624E">
      <w:pPr>
        <w:spacing w:after="200"/>
        <w:ind w:left="72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2.</w:t>
      </w:r>
      <w:r w:rsidRPr="00AA7627">
        <w:rPr>
          <w:rFonts w:ascii="Cambria" w:hAnsi="Cambria" w:cs="Times New Roman"/>
          <w:b/>
          <w:sz w:val="20"/>
          <w:szCs w:val="20"/>
        </w:rPr>
        <w:t xml:space="preserve"> </w:t>
      </w:r>
      <w:r w:rsidR="002E1E85">
        <w:rPr>
          <w:rFonts w:ascii="Cambria" w:hAnsi="Cambria" w:cs="Times New Roman"/>
          <w:bCs/>
          <w:sz w:val="20"/>
          <w:szCs w:val="20"/>
        </w:rPr>
        <w:t>Provided expert opinion to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Prof. </w:t>
      </w:r>
      <w:proofErr w:type="spellStart"/>
      <w:r w:rsidRPr="00AA7627">
        <w:rPr>
          <w:rFonts w:ascii="Cambria" w:hAnsi="Cambria" w:cs="Times New Roman"/>
          <w:bCs/>
          <w:sz w:val="20"/>
          <w:szCs w:val="20"/>
        </w:rPr>
        <w:t>Minchul</w:t>
      </w:r>
      <w:proofErr w:type="spellEnd"/>
      <w:r w:rsidRPr="00AA7627">
        <w:rPr>
          <w:rFonts w:ascii="Cambria" w:hAnsi="Cambria" w:cs="Times New Roman"/>
          <w:bCs/>
          <w:sz w:val="20"/>
          <w:szCs w:val="20"/>
        </w:rPr>
        <w:t xml:space="preserve"> Kang (Department of Mathematics, Texas A&amp;M University-Commerce, TX) and colleagues </w:t>
      </w:r>
      <w:r w:rsidR="002E1E85">
        <w:rPr>
          <w:rFonts w:ascii="Cambria" w:hAnsi="Cambria" w:cs="Times New Roman"/>
          <w:bCs/>
          <w:sz w:val="20"/>
          <w:szCs w:val="20"/>
        </w:rPr>
        <w:t>to fund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</w:t>
      </w:r>
      <w:r w:rsidR="002E1E85">
        <w:rPr>
          <w:rFonts w:ascii="Cambria" w:hAnsi="Cambria" w:cs="Times New Roman"/>
          <w:bCs/>
          <w:sz w:val="20"/>
          <w:szCs w:val="20"/>
        </w:rPr>
        <w:t xml:space="preserve">their 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Fluorescence Microscopy Project </w:t>
      </w:r>
      <w:r w:rsidR="002E1E85">
        <w:rPr>
          <w:rFonts w:ascii="Cambria" w:hAnsi="Cambria" w:cs="Times New Roman"/>
          <w:bCs/>
          <w:sz w:val="20"/>
          <w:szCs w:val="20"/>
        </w:rPr>
        <w:t>through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an NSF </w:t>
      </w:r>
      <w:proofErr w:type="spellStart"/>
      <w:r w:rsidRPr="00AA7627">
        <w:rPr>
          <w:rFonts w:ascii="Cambria" w:hAnsi="Cambria" w:cs="Times New Roman"/>
          <w:bCs/>
          <w:sz w:val="20"/>
          <w:szCs w:val="20"/>
        </w:rPr>
        <w:t>i</w:t>
      </w:r>
      <w:proofErr w:type="spellEnd"/>
      <w:r w:rsidRPr="00AA7627">
        <w:rPr>
          <w:rFonts w:ascii="Cambria" w:hAnsi="Cambria" w:cs="Times New Roman"/>
          <w:bCs/>
          <w:sz w:val="20"/>
          <w:szCs w:val="20"/>
        </w:rPr>
        <w:t>-Corps program.</w:t>
      </w:r>
    </w:p>
    <w:p w14:paraId="52C4DEE7" w14:textId="698B35F1" w:rsidR="00A1179F" w:rsidRPr="00AA7627" w:rsidRDefault="00A1179F" w:rsidP="00316FA0">
      <w:pPr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TEACHING EXPERIENCE </w:t>
      </w:r>
    </w:p>
    <w:p w14:paraId="65A82ACB" w14:textId="27180480" w:rsidR="00A1179F" w:rsidRPr="00AA7627" w:rsidRDefault="00A1179F" w:rsidP="0007063D">
      <w:pPr>
        <w:pStyle w:val="ListParagraph"/>
        <w:numPr>
          <w:ilvl w:val="0"/>
          <w:numId w:val="7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>Teaching Assistant</w:t>
      </w:r>
      <w:r w:rsidR="00316FA0" w:rsidRPr="00AA7627">
        <w:rPr>
          <w:rFonts w:ascii="Cambria" w:hAnsi="Cambria" w:cs="Times New Roman"/>
          <w:b/>
          <w:sz w:val="20"/>
          <w:szCs w:val="20"/>
        </w:rPr>
        <w:t xml:space="preserve"> and Grader</w:t>
      </w:r>
      <w:r w:rsidRPr="00AA7627">
        <w:rPr>
          <w:rFonts w:ascii="Cambria" w:hAnsi="Cambria" w:cs="Times New Roman"/>
          <w:b/>
          <w:sz w:val="20"/>
          <w:szCs w:val="20"/>
        </w:rPr>
        <w:t xml:space="preserve">: 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Department of Chemistry, National University of Singapore: “Physical Chemistry Laboratory” August 2010 – December 2011. Level: Undergraduate </w:t>
      </w:r>
    </w:p>
    <w:p w14:paraId="7F7E96A4" w14:textId="77777777" w:rsidR="00A1179F" w:rsidRPr="00AA7627" w:rsidRDefault="00A1179F" w:rsidP="0007063D">
      <w:pPr>
        <w:pStyle w:val="ListParagraph"/>
        <w:numPr>
          <w:ilvl w:val="0"/>
          <w:numId w:val="7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Teaching Assistant: </w:t>
      </w:r>
      <w:r w:rsidRPr="00AA7627">
        <w:rPr>
          <w:rFonts w:ascii="Cambria" w:hAnsi="Cambria" w:cs="Times New Roman"/>
          <w:bCs/>
          <w:sz w:val="20"/>
          <w:szCs w:val="20"/>
        </w:rPr>
        <w:t>Department of Biological Sciences, National University of Singapore: “Principles of Optics and Microscopy” August – December 2014 and 2015. Level: Graduate</w:t>
      </w:r>
    </w:p>
    <w:p w14:paraId="36661D2C" w14:textId="27A9F8E9" w:rsidR="00A1179F" w:rsidRPr="00AA7627" w:rsidRDefault="00A1179F" w:rsidP="0007063D">
      <w:pPr>
        <w:pStyle w:val="ListParagraph"/>
        <w:numPr>
          <w:ilvl w:val="0"/>
          <w:numId w:val="7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>Co-Instructor</w:t>
      </w:r>
      <w:r w:rsidR="00316FA0" w:rsidRPr="00AA7627">
        <w:rPr>
          <w:rFonts w:ascii="Cambria" w:hAnsi="Cambria" w:cs="Times New Roman"/>
          <w:b/>
          <w:sz w:val="20"/>
          <w:szCs w:val="20"/>
        </w:rPr>
        <w:t xml:space="preserve"> and Grader</w:t>
      </w:r>
      <w:r w:rsidRPr="00AA7627">
        <w:rPr>
          <w:rFonts w:ascii="Cambria" w:hAnsi="Cambria" w:cs="Times New Roman"/>
          <w:b/>
          <w:sz w:val="20"/>
          <w:szCs w:val="20"/>
        </w:rPr>
        <w:t>: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Department of Chemistry and Chemical Biology, Cornell University: “Physical Chemistry II” January – April 2019. Level: Undergraduate</w:t>
      </w:r>
    </w:p>
    <w:p w14:paraId="0679E3C0" w14:textId="4AF540F9" w:rsidR="00A1179F" w:rsidRPr="00AA7627" w:rsidRDefault="006D3D09" w:rsidP="0007063D">
      <w:pPr>
        <w:pStyle w:val="ListParagraph"/>
        <w:numPr>
          <w:ilvl w:val="0"/>
          <w:numId w:val="7"/>
        </w:numPr>
        <w:spacing w:after="200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High School and </w:t>
      </w:r>
      <w:r w:rsidR="00A1179F" w:rsidRPr="00AA7627">
        <w:rPr>
          <w:rFonts w:ascii="Cambria" w:hAnsi="Cambria" w:cs="Times New Roman"/>
          <w:b/>
          <w:sz w:val="20"/>
          <w:szCs w:val="20"/>
        </w:rPr>
        <w:t xml:space="preserve">Undergraduate </w:t>
      </w:r>
      <w:r>
        <w:rPr>
          <w:rFonts w:ascii="Cambria" w:hAnsi="Cambria" w:cs="Times New Roman"/>
          <w:b/>
          <w:sz w:val="20"/>
          <w:szCs w:val="20"/>
        </w:rPr>
        <w:t xml:space="preserve">student </w:t>
      </w:r>
      <w:r w:rsidR="00A1179F" w:rsidRPr="00AA7627">
        <w:rPr>
          <w:rFonts w:ascii="Cambria" w:hAnsi="Cambria" w:cs="Times New Roman"/>
          <w:b/>
          <w:sz w:val="20"/>
          <w:szCs w:val="20"/>
        </w:rPr>
        <w:t>Mentor:</w:t>
      </w:r>
      <w:r w:rsidR="00A1179F" w:rsidRPr="00AA7627">
        <w:rPr>
          <w:rFonts w:ascii="Cambria" w:hAnsi="Cambria" w:cs="Times New Roman"/>
          <w:bCs/>
          <w:sz w:val="20"/>
          <w:szCs w:val="20"/>
        </w:rPr>
        <w:t xml:space="preserve"> Mentored </w:t>
      </w:r>
      <w:r>
        <w:rPr>
          <w:rFonts w:ascii="Cambria" w:hAnsi="Cambria" w:cs="Times New Roman"/>
          <w:bCs/>
          <w:sz w:val="20"/>
          <w:szCs w:val="20"/>
        </w:rPr>
        <w:t xml:space="preserve">2 high school and </w:t>
      </w:r>
      <w:r w:rsidR="00A1179F" w:rsidRPr="00AA7627">
        <w:rPr>
          <w:rFonts w:ascii="Cambria" w:hAnsi="Cambria" w:cs="Times New Roman"/>
          <w:bCs/>
          <w:sz w:val="20"/>
          <w:szCs w:val="20"/>
        </w:rPr>
        <w:t xml:space="preserve">15 undergraduate students and visiting scholars in both National University of Singapore and Cornell University on various topics including fluorescence spectroscopy, microscopy, membrane </w:t>
      </w:r>
      <w:r w:rsidR="00A571CE">
        <w:rPr>
          <w:rFonts w:ascii="Cambria" w:hAnsi="Cambria" w:cs="Times New Roman"/>
          <w:bCs/>
          <w:sz w:val="20"/>
          <w:szCs w:val="20"/>
        </w:rPr>
        <w:t>physical chemistry</w:t>
      </w:r>
      <w:r w:rsidR="00A1179F" w:rsidRPr="00AA7627">
        <w:rPr>
          <w:rFonts w:ascii="Cambria" w:hAnsi="Cambria" w:cs="Times New Roman"/>
          <w:bCs/>
          <w:sz w:val="20"/>
          <w:szCs w:val="20"/>
        </w:rPr>
        <w:t xml:space="preserve">, and cellular signaling as part of their independent projects. </w:t>
      </w:r>
    </w:p>
    <w:p w14:paraId="7346720D" w14:textId="726C2679" w:rsidR="00A1179F" w:rsidRPr="00AA7627" w:rsidRDefault="00A1179F" w:rsidP="0007063D">
      <w:pPr>
        <w:pStyle w:val="ListParagraph"/>
        <w:numPr>
          <w:ilvl w:val="0"/>
          <w:numId w:val="7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>Graduate Mentor: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Mentored 2 PhD and 2 Masters students on the membrane diffusion theory</w:t>
      </w:r>
      <w:r w:rsidR="005F1AC1">
        <w:rPr>
          <w:rFonts w:ascii="Cambria" w:hAnsi="Cambria" w:cs="Times New Roman"/>
          <w:bCs/>
          <w:sz w:val="20"/>
          <w:szCs w:val="20"/>
        </w:rPr>
        <w:t>, membrane biophysics,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and cell biology.</w:t>
      </w:r>
    </w:p>
    <w:p w14:paraId="5A4D5782" w14:textId="66D1C5D0" w:rsidR="007B3C9F" w:rsidRPr="00AA7627" w:rsidRDefault="00DD2738" w:rsidP="00316FA0">
      <w:pPr>
        <w:spacing w:after="0"/>
        <w:rPr>
          <w:rFonts w:ascii="Cambria" w:hAnsi="Cambria"/>
          <w:b/>
          <w:bCs/>
          <w:sz w:val="20"/>
          <w:szCs w:val="20"/>
        </w:rPr>
      </w:pPr>
      <w:r w:rsidRPr="00AA7627">
        <w:rPr>
          <w:rFonts w:ascii="Cambria" w:hAnsi="Cambria"/>
          <w:b/>
          <w:bCs/>
          <w:sz w:val="20"/>
          <w:szCs w:val="20"/>
        </w:rPr>
        <w:lastRenderedPageBreak/>
        <w:t>PUBLICATIONS</w:t>
      </w:r>
    </w:p>
    <w:p w14:paraId="1CF41F76" w14:textId="38BC752F" w:rsidR="00DE6E22" w:rsidRPr="00AA7627" w:rsidRDefault="00DE6E22" w:rsidP="00316FA0">
      <w:pPr>
        <w:spacing w:after="0"/>
        <w:rPr>
          <w:rFonts w:ascii="Cambria" w:hAnsi="Cambria"/>
          <w:b/>
          <w:bCs/>
          <w:sz w:val="20"/>
          <w:szCs w:val="20"/>
        </w:rPr>
      </w:pPr>
      <w:r w:rsidRPr="00AA7627">
        <w:rPr>
          <w:rFonts w:ascii="Cambria" w:hAnsi="Cambria"/>
          <w:b/>
          <w:bCs/>
          <w:sz w:val="20"/>
          <w:szCs w:val="20"/>
        </w:rPr>
        <w:tab/>
      </w:r>
    </w:p>
    <w:p w14:paraId="6FB1BF3B" w14:textId="3C554286" w:rsidR="00DC7781" w:rsidRDefault="00DC778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DC7781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EB4585">
        <w:rPr>
          <w:rFonts w:ascii="Cambria" w:hAnsi="Cambria"/>
          <w:sz w:val="20"/>
          <w:szCs w:val="20"/>
          <w:vertAlign w:val="superscript"/>
          <w:lang w:val="de-DE"/>
        </w:rPr>
        <w:t>#</w:t>
      </w:r>
      <w:r>
        <w:rPr>
          <w:rFonts w:ascii="Cambria" w:hAnsi="Cambria"/>
          <w:sz w:val="20"/>
          <w:szCs w:val="20"/>
          <w:lang w:val="de-DE"/>
        </w:rPr>
        <w:t>, E. London, D.</w:t>
      </w:r>
      <w:r w:rsidRPr="00EB4585">
        <w:rPr>
          <w:rFonts w:ascii="Cambria" w:hAnsi="Cambria"/>
          <w:sz w:val="20"/>
          <w:szCs w:val="20"/>
          <w:lang w:val="de-DE"/>
        </w:rPr>
        <w:t xml:space="preserve"> A. Holowka, B</w:t>
      </w:r>
      <w:r>
        <w:rPr>
          <w:rFonts w:ascii="Cambria" w:hAnsi="Cambria"/>
          <w:sz w:val="20"/>
          <w:szCs w:val="20"/>
          <w:lang w:val="de-DE"/>
        </w:rPr>
        <w:t>.</w:t>
      </w:r>
      <w:r w:rsidRPr="00EB4585">
        <w:rPr>
          <w:rFonts w:ascii="Cambria" w:hAnsi="Cambria"/>
          <w:sz w:val="20"/>
          <w:szCs w:val="20"/>
          <w:lang w:val="de-DE"/>
        </w:rPr>
        <w:t xml:space="preserve"> A. Baird</w:t>
      </w:r>
      <w:r w:rsidRPr="00EB4585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EB4585">
        <w:rPr>
          <w:rFonts w:ascii="Cambria" w:hAnsi="Cambria"/>
          <w:sz w:val="20"/>
          <w:szCs w:val="20"/>
          <w:lang w:val="de-DE"/>
        </w:rPr>
        <w:t>.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 w:rsidRPr="00960400">
        <w:rPr>
          <w:rFonts w:ascii="Cambria" w:hAnsi="Cambria"/>
          <w:sz w:val="20"/>
          <w:szCs w:val="20"/>
          <w:lang w:val="de-DE"/>
        </w:rPr>
        <w:t>“</w:t>
      </w:r>
      <w:r w:rsidRPr="00DC7781">
        <w:rPr>
          <w:rFonts w:ascii="Cambria" w:hAnsi="Cambria"/>
          <w:sz w:val="20"/>
          <w:szCs w:val="20"/>
          <w:lang w:val="de-DE"/>
        </w:rPr>
        <w:t>Transbilayer Coupling of Lipids in Cells Investigated by Imaging Fluorescence Correlation Spectroscopy</w:t>
      </w:r>
      <w:r w:rsidRPr="00960400">
        <w:rPr>
          <w:rFonts w:ascii="Cambria" w:hAnsi="Cambria"/>
          <w:sz w:val="20"/>
          <w:szCs w:val="20"/>
          <w:lang w:val="de-DE"/>
        </w:rPr>
        <w:t>”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 w:rsidRPr="00DC7781">
        <w:rPr>
          <w:rFonts w:ascii="Cambria" w:hAnsi="Cambria"/>
          <w:i/>
          <w:iCs/>
          <w:sz w:val="20"/>
          <w:szCs w:val="20"/>
          <w:lang w:val="de-DE"/>
        </w:rPr>
        <w:t>bioRxiv</w:t>
      </w:r>
      <w:r>
        <w:rPr>
          <w:rFonts w:ascii="Cambria" w:hAnsi="Cambria"/>
          <w:sz w:val="20"/>
          <w:szCs w:val="20"/>
          <w:lang w:val="de-DE"/>
        </w:rPr>
        <w:t xml:space="preserve"> (DOI:</w:t>
      </w:r>
      <w:r w:rsidRPr="00DC7781">
        <w:t xml:space="preserve"> </w:t>
      </w:r>
      <w:hyperlink r:id="rId12" w:history="1">
        <w:r w:rsidRPr="00DC7781">
          <w:rPr>
            <w:rStyle w:val="Hyperlink"/>
            <w:rFonts w:ascii="Cambria" w:hAnsi="Cambria"/>
            <w:sz w:val="20"/>
            <w:szCs w:val="20"/>
            <w:lang w:val="de-DE"/>
          </w:rPr>
          <w:t>10.1101/2022.01.06.475300</w:t>
        </w:r>
      </w:hyperlink>
      <w:r>
        <w:rPr>
          <w:rFonts w:ascii="Cambria" w:hAnsi="Cambria"/>
          <w:sz w:val="20"/>
          <w:szCs w:val="20"/>
          <w:lang w:val="de-DE"/>
        </w:rPr>
        <w:t>)</w:t>
      </w:r>
      <w:r w:rsidR="00722744">
        <w:rPr>
          <w:rFonts w:ascii="Cambria" w:hAnsi="Cambria"/>
          <w:sz w:val="20"/>
          <w:szCs w:val="20"/>
          <w:lang w:val="de-DE"/>
        </w:rPr>
        <w:t xml:space="preserve"> (2022)</w:t>
      </w:r>
    </w:p>
    <w:p w14:paraId="2DE5D051" w14:textId="647591C2" w:rsidR="00722744" w:rsidRDefault="00722744" w:rsidP="00722744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  <w:r w:rsidRPr="00960400">
        <w:rPr>
          <w:rFonts w:ascii="Cambria" w:hAnsi="Cambria"/>
          <w:sz w:val="20"/>
          <w:szCs w:val="20"/>
          <w:lang w:val="de-DE"/>
        </w:rPr>
        <w:t>(</w:t>
      </w:r>
      <w:r w:rsidRPr="00960400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960400">
        <w:rPr>
          <w:rFonts w:ascii="Cambria" w:hAnsi="Cambria"/>
          <w:sz w:val="20"/>
          <w:szCs w:val="20"/>
          <w:lang w:val="de-DE"/>
        </w:rPr>
        <w:t>Co-corresponding author)</w:t>
      </w:r>
    </w:p>
    <w:p w14:paraId="4E27910C" w14:textId="77777777" w:rsidR="00DC7781" w:rsidRDefault="00DC7781" w:rsidP="00DC778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272EA285" w14:textId="2688F87E" w:rsidR="00363E91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960400">
        <w:rPr>
          <w:rFonts w:ascii="Cambria" w:hAnsi="Cambria"/>
          <w:sz w:val="20"/>
          <w:szCs w:val="20"/>
          <w:lang w:val="de-DE"/>
        </w:rPr>
        <w:t xml:space="preserve">A. Batrouni,* </w:t>
      </w:r>
      <w:r w:rsidRPr="00960400">
        <w:rPr>
          <w:rFonts w:ascii="Cambria" w:hAnsi="Cambria"/>
          <w:b/>
          <w:sz w:val="20"/>
          <w:szCs w:val="20"/>
          <w:lang w:val="de-DE"/>
        </w:rPr>
        <w:t>N. Bag</w:t>
      </w:r>
      <w:r w:rsidRPr="00960400">
        <w:rPr>
          <w:rFonts w:ascii="Cambria" w:hAnsi="Cambria"/>
          <w:sz w:val="20"/>
          <w:szCs w:val="20"/>
          <w:lang w:val="de-DE"/>
        </w:rPr>
        <w:t>,*</w:t>
      </w:r>
      <w:r w:rsidRPr="00960400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960400">
        <w:rPr>
          <w:rFonts w:ascii="Cambria" w:hAnsi="Cambria"/>
          <w:sz w:val="20"/>
          <w:szCs w:val="20"/>
          <w:lang w:val="de-DE"/>
        </w:rPr>
        <w:t xml:space="preserve"> H. Phan, B. Baird, J. Baskin</w:t>
      </w:r>
      <w:r w:rsidRPr="00960400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960400">
        <w:rPr>
          <w:rFonts w:ascii="Cambria" w:hAnsi="Cambria"/>
          <w:sz w:val="20"/>
          <w:szCs w:val="20"/>
          <w:lang w:val="de-DE"/>
        </w:rPr>
        <w:t xml:space="preserve">. “A </w:t>
      </w:r>
      <w:r>
        <w:rPr>
          <w:rFonts w:ascii="Cambria" w:hAnsi="Cambria"/>
          <w:sz w:val="20"/>
          <w:szCs w:val="20"/>
          <w:lang w:val="de-DE"/>
        </w:rPr>
        <w:t>P</w:t>
      </w:r>
      <w:r w:rsidRPr="00960400">
        <w:rPr>
          <w:rFonts w:ascii="Cambria" w:hAnsi="Cambria"/>
          <w:sz w:val="20"/>
          <w:szCs w:val="20"/>
          <w:lang w:val="de-DE"/>
        </w:rPr>
        <w:t xml:space="preserve">almitoylation </w:t>
      </w:r>
      <w:r>
        <w:rPr>
          <w:rFonts w:ascii="Cambria" w:hAnsi="Cambria"/>
          <w:sz w:val="20"/>
          <w:szCs w:val="20"/>
          <w:lang w:val="de-DE"/>
        </w:rPr>
        <w:t>C</w:t>
      </w:r>
      <w:r w:rsidRPr="00960400">
        <w:rPr>
          <w:rFonts w:ascii="Cambria" w:hAnsi="Cambria"/>
          <w:sz w:val="20"/>
          <w:szCs w:val="20"/>
          <w:lang w:val="de-DE"/>
        </w:rPr>
        <w:t xml:space="preserve">ode </w:t>
      </w:r>
      <w:r>
        <w:rPr>
          <w:rFonts w:ascii="Cambria" w:hAnsi="Cambria"/>
          <w:sz w:val="20"/>
          <w:szCs w:val="20"/>
          <w:lang w:val="de-DE"/>
        </w:rPr>
        <w:t>C</w:t>
      </w:r>
      <w:r w:rsidRPr="00960400">
        <w:rPr>
          <w:rFonts w:ascii="Cambria" w:hAnsi="Cambria"/>
          <w:sz w:val="20"/>
          <w:szCs w:val="20"/>
          <w:lang w:val="de-DE"/>
        </w:rPr>
        <w:t xml:space="preserve">ontrols PI4KIIIα </w:t>
      </w:r>
      <w:r>
        <w:rPr>
          <w:rFonts w:ascii="Cambria" w:hAnsi="Cambria"/>
          <w:sz w:val="20"/>
          <w:szCs w:val="20"/>
          <w:lang w:val="de-DE"/>
        </w:rPr>
        <w:t>C</w:t>
      </w:r>
      <w:r w:rsidRPr="00960400">
        <w:rPr>
          <w:rFonts w:ascii="Cambria" w:hAnsi="Cambria"/>
          <w:sz w:val="20"/>
          <w:szCs w:val="20"/>
          <w:lang w:val="de-DE"/>
        </w:rPr>
        <w:t xml:space="preserve">omplex </w:t>
      </w:r>
      <w:r>
        <w:rPr>
          <w:rFonts w:ascii="Cambria" w:hAnsi="Cambria"/>
          <w:sz w:val="20"/>
          <w:szCs w:val="20"/>
          <w:lang w:val="de-DE"/>
        </w:rPr>
        <w:t>F</w:t>
      </w:r>
      <w:r w:rsidRPr="00960400">
        <w:rPr>
          <w:rFonts w:ascii="Cambria" w:hAnsi="Cambria"/>
          <w:sz w:val="20"/>
          <w:szCs w:val="20"/>
          <w:lang w:val="de-DE"/>
        </w:rPr>
        <w:t xml:space="preserve">ormation and PI(4,5)P2 </w:t>
      </w:r>
      <w:r>
        <w:rPr>
          <w:rFonts w:ascii="Cambria" w:hAnsi="Cambria"/>
          <w:sz w:val="20"/>
          <w:szCs w:val="20"/>
          <w:lang w:val="de-DE"/>
        </w:rPr>
        <w:t>H</w:t>
      </w:r>
      <w:r w:rsidRPr="00960400">
        <w:rPr>
          <w:rFonts w:ascii="Cambria" w:hAnsi="Cambria"/>
          <w:sz w:val="20"/>
          <w:szCs w:val="20"/>
          <w:lang w:val="de-DE"/>
        </w:rPr>
        <w:t xml:space="preserve">omeostasis at the </w:t>
      </w:r>
      <w:r>
        <w:rPr>
          <w:rFonts w:ascii="Cambria" w:hAnsi="Cambria"/>
          <w:sz w:val="20"/>
          <w:szCs w:val="20"/>
          <w:lang w:val="de-DE"/>
        </w:rPr>
        <w:t>P</w:t>
      </w:r>
      <w:r w:rsidRPr="00960400">
        <w:rPr>
          <w:rFonts w:ascii="Cambria" w:hAnsi="Cambria"/>
          <w:sz w:val="20"/>
          <w:szCs w:val="20"/>
          <w:lang w:val="de-DE"/>
        </w:rPr>
        <w:t xml:space="preserve">lasma </w:t>
      </w:r>
      <w:r>
        <w:rPr>
          <w:rFonts w:ascii="Cambria" w:hAnsi="Cambria"/>
          <w:sz w:val="20"/>
          <w:szCs w:val="20"/>
          <w:lang w:val="de-DE"/>
        </w:rPr>
        <w:t>M</w:t>
      </w:r>
      <w:r w:rsidRPr="00960400">
        <w:rPr>
          <w:rFonts w:ascii="Cambria" w:hAnsi="Cambria"/>
          <w:sz w:val="20"/>
          <w:szCs w:val="20"/>
          <w:lang w:val="de-DE"/>
        </w:rPr>
        <w:t xml:space="preserve">embrane” </w:t>
      </w:r>
      <w:r>
        <w:rPr>
          <w:rFonts w:ascii="Cambria" w:hAnsi="Cambria"/>
          <w:i/>
          <w:iCs/>
          <w:sz w:val="20"/>
          <w:szCs w:val="20"/>
          <w:lang w:val="de-DE"/>
        </w:rPr>
        <w:t>Journal of Cell Science</w:t>
      </w:r>
      <w:r w:rsidR="00DC7781">
        <w:rPr>
          <w:rFonts w:ascii="Cambria" w:hAnsi="Cambria"/>
          <w:i/>
          <w:iCs/>
          <w:sz w:val="20"/>
          <w:szCs w:val="20"/>
          <w:lang w:val="de-DE"/>
        </w:rPr>
        <w:t xml:space="preserve">, </w:t>
      </w:r>
      <w:r w:rsidR="00DC7781">
        <w:rPr>
          <w:rFonts w:ascii="Cambria" w:hAnsi="Cambria"/>
          <w:sz w:val="20"/>
          <w:szCs w:val="20"/>
          <w:lang w:val="de-DE"/>
        </w:rPr>
        <w:t>135 (5):</w:t>
      </w:r>
      <w:r w:rsidRPr="000B5516">
        <w:rPr>
          <w:rFonts w:ascii="Cambria" w:hAnsi="Cambria"/>
          <w:sz w:val="20"/>
          <w:szCs w:val="20"/>
          <w:lang w:val="de-DE"/>
        </w:rPr>
        <w:t>jcs.259365</w:t>
      </w:r>
      <w:r w:rsidRPr="00960400">
        <w:rPr>
          <w:rFonts w:ascii="Cambria" w:hAnsi="Cambria"/>
          <w:sz w:val="20"/>
          <w:szCs w:val="20"/>
          <w:lang w:val="de-DE"/>
        </w:rPr>
        <w:t xml:space="preserve"> </w:t>
      </w:r>
      <w:r w:rsidR="00DC7781">
        <w:rPr>
          <w:rFonts w:ascii="Cambria" w:hAnsi="Cambria"/>
          <w:sz w:val="20"/>
          <w:szCs w:val="20"/>
          <w:lang w:val="de-DE"/>
        </w:rPr>
        <w:t>(2022)</w:t>
      </w:r>
    </w:p>
    <w:p w14:paraId="431D7FD7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vertAlign w:val="superscript"/>
          <w:lang w:val="de-DE"/>
        </w:rPr>
      </w:pPr>
      <w:r w:rsidRPr="00960400">
        <w:rPr>
          <w:rFonts w:ascii="Cambria" w:hAnsi="Cambria"/>
          <w:sz w:val="20"/>
          <w:szCs w:val="20"/>
          <w:lang w:val="de-DE"/>
        </w:rPr>
        <w:t>(*Equal contribution)</w:t>
      </w:r>
      <w:r w:rsidRPr="00960400">
        <w:rPr>
          <w:rFonts w:ascii="Cambria" w:hAnsi="Cambria"/>
          <w:sz w:val="20"/>
          <w:szCs w:val="20"/>
          <w:vertAlign w:val="superscript"/>
          <w:lang w:val="de-DE"/>
        </w:rPr>
        <w:t xml:space="preserve"> </w:t>
      </w:r>
    </w:p>
    <w:p w14:paraId="5DBE256F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  <w:r w:rsidRPr="00960400">
        <w:rPr>
          <w:rFonts w:ascii="Cambria" w:hAnsi="Cambria"/>
          <w:sz w:val="20"/>
          <w:szCs w:val="20"/>
          <w:lang w:val="de-DE"/>
        </w:rPr>
        <w:t>(</w:t>
      </w:r>
      <w:r w:rsidRPr="00960400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960400">
        <w:rPr>
          <w:rFonts w:ascii="Cambria" w:hAnsi="Cambria"/>
          <w:sz w:val="20"/>
          <w:szCs w:val="20"/>
          <w:lang w:val="de-DE"/>
        </w:rPr>
        <w:t xml:space="preserve">Co-corresponding author) </w:t>
      </w:r>
    </w:p>
    <w:p w14:paraId="62AEF45B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4AFD2628" w14:textId="77777777" w:rsidR="004B22BA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E33542">
        <w:rPr>
          <w:rFonts w:ascii="Cambria" w:hAnsi="Cambria"/>
          <w:b/>
          <w:sz w:val="20"/>
          <w:szCs w:val="20"/>
          <w:lang w:val="de-DE"/>
        </w:rPr>
        <w:t>N. Bag</w:t>
      </w:r>
      <w:r w:rsidRPr="00EB4585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EB4585">
        <w:rPr>
          <w:rFonts w:ascii="Cambria" w:hAnsi="Cambria"/>
          <w:sz w:val="20"/>
          <w:szCs w:val="20"/>
          <w:lang w:val="de-DE"/>
        </w:rPr>
        <w:t>, A</w:t>
      </w:r>
      <w:r>
        <w:rPr>
          <w:rFonts w:ascii="Cambria" w:hAnsi="Cambria"/>
          <w:sz w:val="20"/>
          <w:szCs w:val="20"/>
          <w:lang w:val="de-DE"/>
        </w:rPr>
        <w:t>.</w:t>
      </w:r>
      <w:r w:rsidRPr="00EB4585">
        <w:rPr>
          <w:rFonts w:ascii="Cambria" w:hAnsi="Cambria"/>
          <w:sz w:val="20"/>
          <w:szCs w:val="20"/>
          <w:lang w:val="de-DE"/>
        </w:rPr>
        <w:t xml:space="preserve"> Wagenknecht-Wiesner, A</w:t>
      </w:r>
      <w:r>
        <w:rPr>
          <w:rFonts w:ascii="Cambria" w:hAnsi="Cambria"/>
          <w:sz w:val="20"/>
          <w:szCs w:val="20"/>
          <w:lang w:val="de-DE"/>
        </w:rPr>
        <w:t>.</w:t>
      </w:r>
      <w:r w:rsidRPr="00EB4585">
        <w:rPr>
          <w:rFonts w:ascii="Cambria" w:hAnsi="Cambria"/>
          <w:sz w:val="20"/>
          <w:szCs w:val="20"/>
          <w:lang w:val="de-DE"/>
        </w:rPr>
        <w:t xml:space="preserve"> Lee, S</w:t>
      </w:r>
      <w:r>
        <w:rPr>
          <w:rFonts w:ascii="Cambria" w:hAnsi="Cambria"/>
          <w:sz w:val="20"/>
          <w:szCs w:val="20"/>
          <w:lang w:val="de-DE"/>
        </w:rPr>
        <w:t>.</w:t>
      </w:r>
      <w:r w:rsidRPr="00EB4585">
        <w:rPr>
          <w:rFonts w:ascii="Cambria" w:hAnsi="Cambria"/>
          <w:sz w:val="20"/>
          <w:szCs w:val="20"/>
          <w:lang w:val="de-DE"/>
        </w:rPr>
        <w:t xml:space="preserve"> Shi, </w:t>
      </w:r>
      <w:r>
        <w:rPr>
          <w:rFonts w:ascii="Cambria" w:hAnsi="Cambria"/>
          <w:sz w:val="20"/>
          <w:szCs w:val="20"/>
          <w:lang w:val="de-DE"/>
        </w:rPr>
        <w:t>D.</w:t>
      </w:r>
      <w:r w:rsidRPr="00EB4585">
        <w:rPr>
          <w:rFonts w:ascii="Cambria" w:hAnsi="Cambria"/>
          <w:sz w:val="20"/>
          <w:szCs w:val="20"/>
          <w:lang w:val="de-DE"/>
        </w:rPr>
        <w:t xml:space="preserve"> A. Holowka, B</w:t>
      </w:r>
      <w:r>
        <w:rPr>
          <w:rFonts w:ascii="Cambria" w:hAnsi="Cambria"/>
          <w:sz w:val="20"/>
          <w:szCs w:val="20"/>
          <w:lang w:val="de-DE"/>
        </w:rPr>
        <w:t>.</w:t>
      </w:r>
      <w:r w:rsidRPr="00EB4585">
        <w:rPr>
          <w:rFonts w:ascii="Cambria" w:hAnsi="Cambria"/>
          <w:sz w:val="20"/>
          <w:szCs w:val="20"/>
          <w:lang w:val="de-DE"/>
        </w:rPr>
        <w:t xml:space="preserve"> A. Baird</w:t>
      </w:r>
      <w:r w:rsidRPr="00EB4585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EB4585">
        <w:rPr>
          <w:rFonts w:ascii="Cambria" w:hAnsi="Cambria"/>
          <w:sz w:val="20"/>
          <w:szCs w:val="20"/>
          <w:lang w:val="de-DE"/>
        </w:rPr>
        <w:t>. “</w:t>
      </w:r>
      <w:r w:rsidRPr="00EB4585">
        <w:rPr>
          <w:rFonts w:ascii="Cambria" w:hAnsi="Cambria"/>
          <w:sz w:val="20"/>
          <w:szCs w:val="20"/>
        </w:rPr>
        <w:t>Lipid-based</w:t>
      </w:r>
      <w:r>
        <w:rPr>
          <w:rFonts w:ascii="Cambria" w:hAnsi="Cambria"/>
          <w:sz w:val="20"/>
          <w:szCs w:val="20"/>
        </w:rPr>
        <w:t xml:space="preserve"> and</w:t>
      </w:r>
      <w:r w:rsidRPr="00EB45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</w:t>
      </w:r>
      <w:r w:rsidRPr="00EB4585">
        <w:rPr>
          <w:rFonts w:ascii="Cambria" w:hAnsi="Cambria"/>
          <w:sz w:val="20"/>
          <w:szCs w:val="20"/>
        </w:rPr>
        <w:t xml:space="preserve">rotein-based </w:t>
      </w:r>
      <w:r>
        <w:rPr>
          <w:rFonts w:ascii="Cambria" w:hAnsi="Cambria"/>
          <w:sz w:val="20"/>
          <w:szCs w:val="20"/>
        </w:rPr>
        <w:t>I</w:t>
      </w:r>
      <w:r w:rsidRPr="00EB4585">
        <w:rPr>
          <w:rFonts w:ascii="Cambria" w:hAnsi="Cambria"/>
          <w:sz w:val="20"/>
          <w:szCs w:val="20"/>
        </w:rPr>
        <w:t xml:space="preserve">nteractions </w:t>
      </w:r>
      <w:r>
        <w:rPr>
          <w:rFonts w:ascii="Cambria" w:hAnsi="Cambria"/>
          <w:sz w:val="20"/>
          <w:szCs w:val="20"/>
        </w:rPr>
        <w:t>S</w:t>
      </w:r>
      <w:r w:rsidRPr="00EB4585">
        <w:rPr>
          <w:rFonts w:ascii="Cambria" w:hAnsi="Cambria"/>
          <w:sz w:val="20"/>
          <w:szCs w:val="20"/>
        </w:rPr>
        <w:t xml:space="preserve">ynergize </w:t>
      </w:r>
      <w:r>
        <w:rPr>
          <w:rFonts w:ascii="Cambria" w:hAnsi="Cambria"/>
          <w:sz w:val="20"/>
          <w:szCs w:val="20"/>
        </w:rPr>
        <w:t>T</w:t>
      </w:r>
      <w:r w:rsidRPr="00EB4585">
        <w:rPr>
          <w:rFonts w:ascii="Cambria" w:hAnsi="Cambria"/>
          <w:sz w:val="20"/>
          <w:szCs w:val="20"/>
        </w:rPr>
        <w:t xml:space="preserve">ransmembrane </w:t>
      </w:r>
      <w:r>
        <w:rPr>
          <w:rFonts w:ascii="Cambria" w:hAnsi="Cambria"/>
          <w:sz w:val="20"/>
          <w:szCs w:val="20"/>
        </w:rPr>
        <w:t>S</w:t>
      </w:r>
      <w:r w:rsidRPr="00EB4585">
        <w:rPr>
          <w:rFonts w:ascii="Cambria" w:hAnsi="Cambria"/>
          <w:sz w:val="20"/>
          <w:szCs w:val="20"/>
        </w:rPr>
        <w:t xml:space="preserve">ignaling </w:t>
      </w:r>
      <w:r>
        <w:rPr>
          <w:rFonts w:ascii="Cambria" w:hAnsi="Cambria"/>
          <w:sz w:val="20"/>
          <w:szCs w:val="20"/>
        </w:rPr>
        <w:t>S</w:t>
      </w:r>
      <w:r w:rsidRPr="00EB4585">
        <w:rPr>
          <w:rFonts w:ascii="Cambria" w:hAnsi="Cambria"/>
          <w:sz w:val="20"/>
          <w:szCs w:val="20"/>
        </w:rPr>
        <w:t xml:space="preserve">timulated by </w:t>
      </w:r>
      <w:r>
        <w:rPr>
          <w:rFonts w:ascii="Cambria" w:hAnsi="Cambria"/>
          <w:sz w:val="20"/>
          <w:szCs w:val="20"/>
        </w:rPr>
        <w:t>A</w:t>
      </w:r>
      <w:r w:rsidRPr="00EB4585">
        <w:rPr>
          <w:rFonts w:ascii="Cambria" w:hAnsi="Cambria"/>
          <w:sz w:val="20"/>
          <w:szCs w:val="20"/>
        </w:rPr>
        <w:t xml:space="preserve">ntigen-clustering of </w:t>
      </w:r>
      <w:proofErr w:type="spellStart"/>
      <w:r w:rsidRPr="00EB4585">
        <w:rPr>
          <w:rFonts w:ascii="Cambria" w:hAnsi="Cambria"/>
          <w:sz w:val="20"/>
          <w:szCs w:val="20"/>
        </w:rPr>
        <w:t>IgE</w:t>
      </w:r>
      <w:proofErr w:type="spellEnd"/>
      <w:r w:rsidRPr="00EB45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</w:t>
      </w:r>
      <w:r w:rsidRPr="00EB4585">
        <w:rPr>
          <w:rFonts w:ascii="Cambria" w:hAnsi="Cambria"/>
          <w:sz w:val="20"/>
          <w:szCs w:val="20"/>
        </w:rPr>
        <w:t>eceptors</w:t>
      </w:r>
      <w:r w:rsidRPr="00EB4585">
        <w:rPr>
          <w:rFonts w:ascii="Cambria" w:hAnsi="Cambria"/>
          <w:sz w:val="20"/>
          <w:szCs w:val="20"/>
          <w:lang w:val="de-DE"/>
        </w:rPr>
        <w:t>”</w:t>
      </w:r>
      <w:r>
        <w:rPr>
          <w:rFonts w:ascii="Cambria" w:hAnsi="Cambria"/>
          <w:sz w:val="20"/>
          <w:szCs w:val="20"/>
          <w:lang w:val="de-DE"/>
        </w:rPr>
        <w:t xml:space="preserve"> </w:t>
      </w:r>
      <w:r w:rsidRPr="00D773F2">
        <w:rPr>
          <w:rFonts w:ascii="Cambria" w:hAnsi="Cambria"/>
          <w:i/>
          <w:iCs/>
          <w:sz w:val="20"/>
          <w:szCs w:val="20"/>
          <w:lang w:val="de-DE"/>
        </w:rPr>
        <w:t>Proceedings of the National Academy of Sciences</w:t>
      </w:r>
      <w:r>
        <w:rPr>
          <w:rFonts w:ascii="Cambria" w:hAnsi="Cambria"/>
          <w:i/>
          <w:iCs/>
          <w:sz w:val="20"/>
          <w:szCs w:val="20"/>
          <w:lang w:val="de-DE"/>
        </w:rPr>
        <w:t xml:space="preserve"> of </w:t>
      </w:r>
      <w:r w:rsidRPr="00FA1DC1">
        <w:rPr>
          <w:rFonts w:ascii="Cambria" w:hAnsi="Cambria"/>
          <w:i/>
          <w:sz w:val="20"/>
          <w:szCs w:val="20"/>
          <w:lang w:val="de-DE"/>
        </w:rPr>
        <w:t>the United States of America</w:t>
      </w:r>
      <w:r>
        <w:rPr>
          <w:rFonts w:ascii="Cambria" w:hAnsi="Cambria"/>
          <w:i/>
          <w:iCs/>
          <w:sz w:val="20"/>
          <w:szCs w:val="20"/>
          <w:lang w:val="de-DE"/>
        </w:rPr>
        <w:t xml:space="preserve">, </w:t>
      </w:r>
      <w:r>
        <w:rPr>
          <w:rFonts w:ascii="Cambria" w:hAnsi="Cambria"/>
          <w:sz w:val="20"/>
          <w:szCs w:val="20"/>
          <w:lang w:val="de-DE"/>
        </w:rPr>
        <w:t xml:space="preserve">118, </w:t>
      </w:r>
      <w:r w:rsidRPr="009A75EE">
        <w:rPr>
          <w:rFonts w:ascii="Cambria" w:hAnsi="Cambria"/>
          <w:sz w:val="20"/>
          <w:szCs w:val="20"/>
          <w:lang w:val="de-DE"/>
        </w:rPr>
        <w:t>e2026583118</w:t>
      </w:r>
      <w:r>
        <w:rPr>
          <w:rFonts w:ascii="Cambria" w:hAnsi="Cambria"/>
          <w:sz w:val="20"/>
          <w:szCs w:val="20"/>
          <w:lang w:val="de-DE"/>
        </w:rPr>
        <w:t xml:space="preserve"> (2021)</w:t>
      </w: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r>
        <w:rPr>
          <w:rFonts w:ascii="Cambria" w:hAnsi="Cambria"/>
          <w:sz w:val="20"/>
          <w:szCs w:val="20"/>
          <w:lang w:val="de-DE"/>
        </w:rPr>
        <w:t xml:space="preserve"> </w:t>
      </w:r>
    </w:p>
    <w:p w14:paraId="6CE12983" w14:textId="10E8B890" w:rsidR="00363E91" w:rsidRPr="009E33D2" w:rsidRDefault="00363E91" w:rsidP="004B22BA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  <w:r w:rsidRPr="009A75EE">
        <w:rPr>
          <w:rFonts w:ascii="Cambria" w:hAnsi="Cambria"/>
          <w:sz w:val="20"/>
          <w:szCs w:val="20"/>
          <w:lang w:val="de-DE"/>
        </w:rPr>
        <w:t>(</w:t>
      </w:r>
      <w:r w:rsidRPr="009A75EE">
        <w:rPr>
          <w:rFonts w:ascii="Cambria" w:hAnsi="Cambria"/>
          <w:sz w:val="20"/>
          <w:szCs w:val="20"/>
          <w:vertAlign w:val="superscript"/>
          <w:lang w:val="de-DE"/>
        </w:rPr>
        <w:t>#</w:t>
      </w:r>
      <w:r w:rsidRPr="009A75EE">
        <w:rPr>
          <w:rFonts w:ascii="Cambria" w:hAnsi="Cambria"/>
          <w:sz w:val="20"/>
          <w:szCs w:val="20"/>
          <w:lang w:val="de-DE"/>
        </w:rPr>
        <w:t>Co-corresponding author)</w:t>
      </w:r>
    </w:p>
    <w:p w14:paraId="15027A5B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/>
          <w:b/>
          <w:sz w:val="20"/>
          <w:szCs w:val="20"/>
          <w:lang w:val="de-DE"/>
        </w:rPr>
      </w:pPr>
    </w:p>
    <w:p w14:paraId="1B1CC0F7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/>
          <w:b/>
          <w:i/>
          <w:iCs/>
          <w:sz w:val="20"/>
          <w:szCs w:val="20"/>
          <w:lang w:val="de-DE"/>
        </w:rPr>
      </w:pP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r w:rsidRPr="00D808A1">
        <w:rPr>
          <w:rFonts w:ascii="Cambria" w:hAnsi="Cambria"/>
          <w:bCs/>
          <w:sz w:val="20"/>
          <w:szCs w:val="20"/>
          <w:lang w:val="de-DE"/>
        </w:rPr>
        <w:t xml:space="preserve">Highlighted in </w:t>
      </w:r>
      <w:r w:rsidRPr="00D808A1">
        <w:rPr>
          <w:rFonts w:ascii="Cambria" w:hAnsi="Cambria"/>
          <w:bCs/>
          <w:i/>
          <w:iCs/>
          <w:sz w:val="20"/>
          <w:szCs w:val="20"/>
          <w:lang w:val="de-DE"/>
        </w:rPr>
        <w:t>Science Editors‘ choice</w:t>
      </w:r>
      <w:r>
        <w:rPr>
          <w:rFonts w:ascii="Cambria" w:hAnsi="Cambria"/>
          <w:b/>
          <w:i/>
          <w:iCs/>
          <w:sz w:val="20"/>
          <w:szCs w:val="20"/>
          <w:lang w:val="de-DE"/>
        </w:rPr>
        <w:t xml:space="preserve"> (</w:t>
      </w:r>
      <w:hyperlink r:id="rId13" w:history="1">
        <w:r w:rsidRPr="00187322">
          <w:rPr>
            <w:rStyle w:val="Hyperlink"/>
            <w:rFonts w:ascii="Cambria" w:hAnsi="Cambria"/>
            <w:b/>
            <w:i/>
            <w:iCs/>
            <w:sz w:val="20"/>
            <w:szCs w:val="20"/>
            <w:lang w:val="de-DE"/>
          </w:rPr>
          <w:t>Link</w:t>
        </w:r>
      </w:hyperlink>
      <w:r>
        <w:rPr>
          <w:rFonts w:ascii="Cambria" w:hAnsi="Cambria"/>
          <w:b/>
          <w:i/>
          <w:iCs/>
          <w:sz w:val="20"/>
          <w:szCs w:val="20"/>
          <w:lang w:val="de-DE"/>
        </w:rPr>
        <w:t>)</w:t>
      </w:r>
    </w:p>
    <w:p w14:paraId="39237748" w14:textId="77777777" w:rsidR="00363E91" w:rsidRPr="00187322" w:rsidRDefault="00363E91" w:rsidP="00363E91">
      <w:pPr>
        <w:pStyle w:val="ListParagraph"/>
        <w:spacing w:after="200"/>
        <w:ind w:left="1080"/>
        <w:rPr>
          <w:rFonts w:ascii="Cambria" w:hAnsi="Cambria"/>
          <w:i/>
          <w:iCs/>
          <w:sz w:val="20"/>
          <w:szCs w:val="20"/>
          <w:lang w:val="de-DE"/>
        </w:rPr>
      </w:pPr>
    </w:p>
    <w:p w14:paraId="20A3DDCC" w14:textId="77777777" w:rsidR="00363E91" w:rsidRPr="00F738D5" w:rsidRDefault="00363E91" w:rsidP="00363E91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0"/>
          <w:szCs w:val="20"/>
          <w:lang w:val="de-DE"/>
        </w:rPr>
      </w:pPr>
      <w:r w:rsidRPr="0090750B">
        <w:rPr>
          <w:rFonts w:ascii="Cambria" w:hAnsi="Cambria"/>
          <w:sz w:val="20"/>
          <w:szCs w:val="20"/>
          <w:lang w:val="de-DE"/>
        </w:rPr>
        <w:t xml:space="preserve">J. A. Erstling,* J. A. Hinckley,* </w:t>
      </w:r>
      <w:r w:rsidRPr="0090750B">
        <w:rPr>
          <w:rFonts w:ascii="Cambria" w:hAnsi="Cambria"/>
          <w:b/>
          <w:sz w:val="20"/>
          <w:szCs w:val="20"/>
          <w:lang w:val="de-DE"/>
        </w:rPr>
        <w:t>N. Bag</w:t>
      </w:r>
      <w:r w:rsidRPr="0090750B">
        <w:rPr>
          <w:rFonts w:ascii="Cambria" w:hAnsi="Cambria"/>
          <w:sz w:val="20"/>
          <w:szCs w:val="20"/>
          <w:lang w:val="de-DE"/>
        </w:rPr>
        <w:t xml:space="preserve">,* J. Hersh, G. B. Feuer, R. Lee, H. F. Malarkey, K. Ma, B. A. Baird, and U. B. Wiesner. </w:t>
      </w:r>
      <w:bookmarkStart w:id="1" w:name="_Hlk60150127"/>
      <w:r w:rsidRPr="0090750B">
        <w:rPr>
          <w:rFonts w:ascii="Cambria" w:hAnsi="Cambria"/>
          <w:sz w:val="20"/>
          <w:szCs w:val="20"/>
          <w:lang w:val="de-DE"/>
        </w:rPr>
        <w:t>“Ultrasmall, Bright, and Photostable Fluorescent Core-Shell Aluminosilicate Nanoparticles for Live-Cell Optical Super-Resolution Microscopy”</w:t>
      </w:r>
      <w:bookmarkEnd w:id="1"/>
      <w:r w:rsidRPr="0090750B">
        <w:rPr>
          <w:rFonts w:ascii="Cambria" w:hAnsi="Cambria"/>
          <w:sz w:val="20"/>
          <w:szCs w:val="20"/>
          <w:lang w:val="de-DE"/>
        </w:rPr>
        <w:t xml:space="preserve"> </w:t>
      </w:r>
      <w:r w:rsidRPr="0090750B">
        <w:rPr>
          <w:rFonts w:ascii="Cambria" w:hAnsi="Cambria"/>
          <w:i/>
          <w:sz w:val="20"/>
          <w:szCs w:val="20"/>
          <w:lang w:val="de-DE"/>
        </w:rPr>
        <w:t>Advanced Materials</w:t>
      </w:r>
      <w:r w:rsidRPr="0090750B">
        <w:rPr>
          <w:rFonts w:ascii="Cambria" w:hAnsi="Cambria"/>
          <w:sz w:val="20"/>
          <w:szCs w:val="20"/>
          <w:lang w:val="de-DE"/>
        </w:rPr>
        <w:t xml:space="preserve">, </w:t>
      </w:r>
      <w:r>
        <w:rPr>
          <w:rFonts w:ascii="Cambria" w:hAnsi="Cambria"/>
          <w:sz w:val="20"/>
          <w:szCs w:val="20"/>
          <w:lang w:val="de-DE"/>
        </w:rPr>
        <w:t xml:space="preserve">33, </w:t>
      </w:r>
      <w:r w:rsidRPr="0090750B">
        <w:rPr>
          <w:rFonts w:ascii="Cambria" w:hAnsi="Cambria"/>
          <w:sz w:val="20"/>
          <w:szCs w:val="20"/>
          <w:lang w:val="de-DE"/>
        </w:rPr>
        <w:t>2006829 (2021)</w:t>
      </w:r>
      <w:r w:rsidRPr="0090750B">
        <w:rPr>
          <w:rFonts w:ascii="Cambria" w:hAnsi="Cambria" w:cs="Times New Roman"/>
          <w:sz w:val="20"/>
          <w:szCs w:val="20"/>
          <w:vertAlign w:val="superscript"/>
        </w:rPr>
        <w:t>¶</w:t>
      </w:r>
      <w:r>
        <w:rPr>
          <w:rFonts w:ascii="Cambria" w:hAnsi="Cambria" w:cs="Times New Roman"/>
          <w:sz w:val="20"/>
          <w:szCs w:val="20"/>
          <w:vertAlign w:val="superscript"/>
        </w:rPr>
        <w:t xml:space="preserve"> </w:t>
      </w:r>
      <w:r w:rsidRPr="00F738D5">
        <w:rPr>
          <w:rFonts w:ascii="Cambria" w:hAnsi="Cambria"/>
          <w:sz w:val="20"/>
          <w:szCs w:val="20"/>
          <w:lang w:val="de-DE"/>
        </w:rPr>
        <w:t>(*Equal contribution)</w:t>
      </w:r>
    </w:p>
    <w:p w14:paraId="4980B061" w14:textId="77777777" w:rsidR="00363E91" w:rsidRPr="0090750B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68FB47D6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  <w:vertAlign w:val="superscript"/>
        </w:rPr>
        <w:t xml:space="preserve">¶ </w:t>
      </w:r>
      <w:r>
        <w:rPr>
          <w:rFonts w:ascii="Cambria" w:hAnsi="Cambria" w:cs="Times New Roman"/>
          <w:sz w:val="20"/>
          <w:szCs w:val="20"/>
        </w:rPr>
        <w:t>Application of a US Patent is submitted through Cornell University</w:t>
      </w:r>
    </w:p>
    <w:p w14:paraId="0AFFCB57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 w:cs="Times New Roman"/>
          <w:sz w:val="20"/>
          <w:szCs w:val="20"/>
        </w:rPr>
      </w:pPr>
    </w:p>
    <w:p w14:paraId="12287FFB" w14:textId="77777777" w:rsidR="00363E91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AA7627">
        <w:rPr>
          <w:rFonts w:ascii="Cambria" w:hAnsi="Cambria"/>
          <w:sz w:val="20"/>
          <w:szCs w:val="20"/>
          <w:lang w:val="de-DE"/>
        </w:rPr>
        <w:t xml:space="preserve">, M. Ramezani, D. Holowka, B. Baird. </w:t>
      </w:r>
      <w:r w:rsidRPr="00AA7627">
        <w:rPr>
          <w:rFonts w:ascii="Cambria" w:hAnsi="Cambria" w:cs="Times New Roman"/>
          <w:sz w:val="20"/>
          <w:szCs w:val="20"/>
        </w:rPr>
        <w:t>“</w:t>
      </w:r>
      <w:r w:rsidRPr="00AA7627">
        <w:rPr>
          <w:rFonts w:ascii="Cambria" w:hAnsi="Cambria"/>
          <w:sz w:val="20"/>
          <w:szCs w:val="20"/>
          <w:lang w:val="de-DE"/>
        </w:rPr>
        <w:t>Bringing Light to ER Contacts and a New Phase in Organelle Communication.</w:t>
      </w:r>
      <w:r w:rsidRPr="00AA7627">
        <w:rPr>
          <w:rFonts w:ascii="Cambria" w:hAnsi="Cambria" w:cs="Times New Roman"/>
          <w:sz w:val="20"/>
          <w:szCs w:val="20"/>
        </w:rPr>
        <w:t>”</w:t>
      </w:r>
      <w:r w:rsidRPr="00AA7627">
        <w:rPr>
          <w:rFonts w:ascii="Cambria" w:hAnsi="Cambria"/>
          <w:sz w:val="20"/>
          <w:szCs w:val="20"/>
          <w:lang w:val="de-DE"/>
        </w:rPr>
        <w:t xml:space="preserve">  </w:t>
      </w:r>
      <w:r w:rsidRPr="00FA1DC1">
        <w:rPr>
          <w:rFonts w:ascii="Cambria" w:hAnsi="Cambria"/>
          <w:i/>
          <w:sz w:val="20"/>
          <w:szCs w:val="20"/>
          <w:lang w:val="de-DE"/>
        </w:rPr>
        <w:t>Proceedings of the National Academy of Sciences of the United States of America</w:t>
      </w:r>
      <w:r w:rsidRPr="00AA7627">
        <w:rPr>
          <w:rFonts w:ascii="Cambria" w:hAnsi="Cambria"/>
          <w:sz w:val="20"/>
          <w:szCs w:val="20"/>
          <w:lang w:val="de-DE"/>
        </w:rPr>
        <w:t>, 117, 9668-9670 (2020)</w:t>
      </w:r>
    </w:p>
    <w:p w14:paraId="36C27C94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5E31FCAD" w14:textId="77777777" w:rsidR="00363E91" w:rsidRPr="00AA7627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AA7627">
        <w:rPr>
          <w:rFonts w:ascii="Cambria" w:hAnsi="Cambria"/>
          <w:sz w:val="20"/>
          <w:szCs w:val="20"/>
          <w:lang w:val="de-DE"/>
        </w:rPr>
        <w:t xml:space="preserve">, D. Holowka, B. Baird. </w:t>
      </w:r>
      <w:r w:rsidRPr="00AA7627">
        <w:rPr>
          <w:rFonts w:ascii="Cambria" w:hAnsi="Cambria" w:cs="Times New Roman"/>
          <w:sz w:val="20"/>
          <w:szCs w:val="20"/>
        </w:rPr>
        <w:t>“</w:t>
      </w:r>
      <w:r w:rsidRPr="00AA7627">
        <w:rPr>
          <w:rFonts w:ascii="Cambria" w:hAnsi="Cambria"/>
          <w:sz w:val="20"/>
          <w:szCs w:val="20"/>
          <w:lang w:val="de-DE"/>
        </w:rPr>
        <w:t>Imaging FCS Delineates Subtle Heterogeneity in Plasma Membranes of Resting Mast Cells.</w:t>
      </w:r>
      <w:r w:rsidRPr="00AA7627">
        <w:rPr>
          <w:rFonts w:ascii="Cambria" w:hAnsi="Cambria" w:cs="Times New Roman"/>
          <w:sz w:val="20"/>
          <w:szCs w:val="20"/>
        </w:rPr>
        <w:t xml:space="preserve">”  </w:t>
      </w:r>
      <w:r w:rsidRPr="00FA1DC1">
        <w:rPr>
          <w:rFonts w:ascii="Cambria" w:hAnsi="Cambria" w:cs="Times New Roman"/>
          <w:i/>
          <w:sz w:val="20"/>
          <w:szCs w:val="20"/>
        </w:rPr>
        <w:t>Molecular Biology of the Cell</w:t>
      </w:r>
      <w:r w:rsidRPr="00AA7627">
        <w:rPr>
          <w:rFonts w:ascii="Cambria" w:hAnsi="Cambria" w:cs="Times New Roman"/>
          <w:sz w:val="20"/>
          <w:szCs w:val="20"/>
        </w:rPr>
        <w:t>, 31, 709-723 (2020)</w:t>
      </w:r>
    </w:p>
    <w:p w14:paraId="3EB75A8E" w14:textId="77777777" w:rsidR="00363E91" w:rsidRPr="00AA7627" w:rsidRDefault="00363E91" w:rsidP="00363E91">
      <w:pPr>
        <w:pStyle w:val="ListParagraph"/>
        <w:spacing w:after="200"/>
        <w:rPr>
          <w:rFonts w:ascii="Cambria" w:hAnsi="Cambria"/>
          <w:sz w:val="20"/>
          <w:szCs w:val="20"/>
          <w:lang w:val="de-DE"/>
        </w:rPr>
      </w:pPr>
    </w:p>
    <w:p w14:paraId="1B19CE08" w14:textId="77777777" w:rsidR="00363E91" w:rsidRDefault="00363E91" w:rsidP="00363E91">
      <w:pPr>
        <w:pStyle w:val="ListParagraph"/>
        <w:spacing w:after="200"/>
        <w:ind w:left="108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r>
        <w:rPr>
          <w:rFonts w:ascii="Cambria" w:hAnsi="Cambria" w:cs="Times New Roman"/>
          <w:sz w:val="20"/>
          <w:szCs w:val="20"/>
        </w:rPr>
        <w:t>Selected</w:t>
      </w:r>
      <w:r w:rsidRPr="00AA7627">
        <w:rPr>
          <w:rFonts w:ascii="Cambria" w:hAnsi="Cambria" w:cs="Times New Roman"/>
          <w:sz w:val="20"/>
          <w:szCs w:val="20"/>
        </w:rPr>
        <w:t xml:space="preserve"> in the Sixth Annual Special Issue on Quantitative Cell Biology </w:t>
      </w:r>
      <w:r>
        <w:rPr>
          <w:rFonts w:ascii="Cambria" w:hAnsi="Cambria" w:cs="Times New Roman"/>
          <w:sz w:val="20"/>
          <w:szCs w:val="20"/>
        </w:rPr>
        <w:t xml:space="preserve">edited by Profs. </w:t>
      </w:r>
      <w:r w:rsidRPr="009153E6">
        <w:rPr>
          <w:rFonts w:ascii="Cambria" w:hAnsi="Cambria" w:cs="Times New Roman"/>
          <w:sz w:val="20"/>
          <w:szCs w:val="20"/>
        </w:rPr>
        <w:t xml:space="preserve">Jennifer Lippincott-Schwartz, Diane </w:t>
      </w:r>
      <w:proofErr w:type="spellStart"/>
      <w:r w:rsidRPr="009153E6">
        <w:rPr>
          <w:rFonts w:ascii="Cambria" w:hAnsi="Cambria" w:cs="Times New Roman"/>
          <w:sz w:val="20"/>
          <w:szCs w:val="20"/>
        </w:rPr>
        <w:t>Lidke</w:t>
      </w:r>
      <w:proofErr w:type="spellEnd"/>
      <w:r w:rsidRPr="009153E6">
        <w:rPr>
          <w:rFonts w:ascii="Cambria" w:hAnsi="Cambria" w:cs="Times New Roman"/>
          <w:sz w:val="20"/>
          <w:szCs w:val="20"/>
        </w:rPr>
        <w:t>, and Alex Mogilner</w:t>
      </w:r>
      <w:r>
        <w:rPr>
          <w:rFonts w:ascii="Cambria" w:hAnsi="Cambria" w:cs="Times New Roman"/>
          <w:sz w:val="20"/>
          <w:szCs w:val="20"/>
        </w:rPr>
        <w:t>.</w:t>
      </w:r>
    </w:p>
    <w:p w14:paraId="4801D795" w14:textId="77777777" w:rsidR="00363E91" w:rsidRPr="00AA7627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09B83E55" w14:textId="77777777" w:rsidR="00363E91" w:rsidRPr="009E33D2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sz w:val="20"/>
          <w:szCs w:val="20"/>
          <w:lang w:val="de-DE"/>
        </w:rPr>
        <w:t xml:space="preserve">J. K. Marzinek, </w:t>
      </w:r>
      <w:r w:rsidRPr="00AA7627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AA7627">
        <w:rPr>
          <w:rFonts w:ascii="Cambria" w:hAnsi="Cambria"/>
          <w:sz w:val="20"/>
          <w:szCs w:val="20"/>
          <w:lang w:val="de-DE"/>
        </w:rPr>
        <w:t xml:space="preserve">, R. G. Huber, D. A Holdbrook, T. Wohland, C. S. Verma, P. J. Bond. </w:t>
      </w:r>
      <w:r w:rsidRPr="00AA7627">
        <w:rPr>
          <w:rFonts w:ascii="Cambria" w:hAnsi="Cambria" w:cs="Times New Roman"/>
          <w:sz w:val="20"/>
          <w:szCs w:val="20"/>
        </w:rPr>
        <w:t>“</w:t>
      </w:r>
      <w:r w:rsidRPr="00AA7627">
        <w:rPr>
          <w:rFonts w:ascii="Cambria" w:hAnsi="Cambria"/>
          <w:sz w:val="20"/>
          <w:szCs w:val="20"/>
          <w:lang w:val="de-DE"/>
        </w:rPr>
        <w:t>A Funneled Conformational Landscape Governs Flavivirus Fusion Peptide Interaction with Lipid Membranes.</w:t>
      </w:r>
      <w:r w:rsidRPr="00AA7627">
        <w:rPr>
          <w:rFonts w:ascii="Cambria" w:hAnsi="Cambria" w:cs="Times New Roman"/>
          <w:sz w:val="20"/>
          <w:szCs w:val="20"/>
        </w:rPr>
        <w:t xml:space="preserve">” </w:t>
      </w:r>
      <w:r w:rsidRPr="00FA1DC1">
        <w:rPr>
          <w:rFonts w:ascii="Cambria" w:hAnsi="Cambria" w:cs="Times New Roman"/>
          <w:i/>
          <w:sz w:val="20"/>
          <w:szCs w:val="20"/>
        </w:rPr>
        <w:t>Journal of Chemical Theory and Computation</w:t>
      </w:r>
      <w:r w:rsidRPr="00AA7627">
        <w:rPr>
          <w:rFonts w:ascii="Cambria" w:hAnsi="Cambria" w:cs="Times New Roman"/>
          <w:sz w:val="20"/>
          <w:szCs w:val="20"/>
        </w:rPr>
        <w:t>, 14, 3920-3932 (2018)</w:t>
      </w:r>
    </w:p>
    <w:p w14:paraId="7C3BF620" w14:textId="77777777" w:rsidR="00363E91" w:rsidRPr="00AA7627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6FDBEBB9" w14:textId="6D06E6F2" w:rsidR="00363E91" w:rsidRPr="00E75648" w:rsidRDefault="00363E91" w:rsidP="00E75648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>N. Bag</w:t>
      </w:r>
      <w:r w:rsidRPr="00AA7627">
        <w:rPr>
          <w:rFonts w:ascii="Cambria" w:hAnsi="Cambria" w:cs="Times New Roman"/>
          <w:sz w:val="20"/>
          <w:szCs w:val="20"/>
        </w:rPr>
        <w:t xml:space="preserve">, S. Huang,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>. “Investigating the Dynamics and Organization of Membrane Proteins and Lipids by Imaging Fluorescence Correlation Spectroscopy.” (</w:t>
      </w:r>
      <w:r w:rsidRPr="00AA7627">
        <w:rPr>
          <w:rFonts w:ascii="Cambria" w:hAnsi="Cambria" w:cs="Times New Roman"/>
          <w:i/>
          <w:iCs/>
          <w:sz w:val="20"/>
          <w:szCs w:val="20"/>
        </w:rPr>
        <w:t>B</w:t>
      </w:r>
      <w:r w:rsidRPr="00AA7627">
        <w:rPr>
          <w:rFonts w:ascii="Cambria" w:hAnsi="Cambria"/>
          <w:i/>
          <w:sz w:val="20"/>
          <w:szCs w:val="20"/>
        </w:rPr>
        <w:t xml:space="preserve">ook chapter in </w:t>
      </w:r>
      <w:r w:rsidRPr="00FA1DC1">
        <w:rPr>
          <w:rFonts w:ascii="Cambria" w:hAnsi="Cambria"/>
          <w:i/>
          <w:sz w:val="20"/>
          <w:szCs w:val="20"/>
        </w:rPr>
        <w:t>Springer Biophysics Series: Membrane Organization and Dynamics</w:t>
      </w:r>
      <w:r w:rsidRPr="00AA7627">
        <w:rPr>
          <w:rFonts w:ascii="Cambria" w:hAnsi="Cambria"/>
          <w:i/>
          <w:sz w:val="20"/>
          <w:szCs w:val="20"/>
        </w:rPr>
        <w:t xml:space="preserve"> edited by Prof. Amitabha </w:t>
      </w:r>
      <w:proofErr w:type="spellStart"/>
      <w:r w:rsidRPr="00AA7627">
        <w:rPr>
          <w:rFonts w:ascii="Cambria" w:hAnsi="Cambria"/>
          <w:i/>
          <w:sz w:val="20"/>
          <w:szCs w:val="20"/>
        </w:rPr>
        <w:t>Chattopadhya</w:t>
      </w:r>
      <w:proofErr w:type="spellEnd"/>
      <w:r w:rsidRPr="00AA7627">
        <w:rPr>
          <w:rFonts w:ascii="Cambria" w:hAnsi="Cambria" w:cs="Times New Roman"/>
          <w:sz w:val="20"/>
          <w:szCs w:val="20"/>
        </w:rPr>
        <w:t>) (2018)</w:t>
      </w:r>
    </w:p>
    <w:p w14:paraId="62EF12A3" w14:textId="77777777" w:rsidR="00363E91" w:rsidRPr="00AA7627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08AAEFEE" w14:textId="77777777" w:rsidR="00363E91" w:rsidRPr="009E33D2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sz w:val="20"/>
          <w:szCs w:val="20"/>
          <w:lang w:val="de-DE"/>
        </w:rPr>
        <w:t xml:space="preserve">S. Huang, S. Y. Lim, A. Gupta, </w:t>
      </w:r>
      <w:r w:rsidRPr="00AA7627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AA7627">
        <w:rPr>
          <w:rFonts w:ascii="Cambria" w:hAnsi="Cambria"/>
          <w:sz w:val="20"/>
          <w:szCs w:val="20"/>
          <w:lang w:val="de-DE"/>
        </w:rPr>
        <w:t xml:space="preserve">, T. Wohland. </w:t>
      </w:r>
      <w:r w:rsidRPr="00AA7627">
        <w:rPr>
          <w:rFonts w:ascii="Cambria" w:hAnsi="Cambria"/>
          <w:sz w:val="20"/>
          <w:szCs w:val="20"/>
        </w:rPr>
        <w:t>“Plasma Membrane Organization is Probe and Cell Line Dependent.”</w:t>
      </w:r>
      <w:r w:rsidRPr="00AA7627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Biochimica</w:t>
      </w:r>
      <w:proofErr w:type="spellEnd"/>
      <w:r w:rsidRPr="00FA1DC1">
        <w:rPr>
          <w:rFonts w:ascii="Cambria" w:hAnsi="Cambria" w:cs="Times New Roman"/>
          <w:i/>
          <w:sz w:val="20"/>
          <w:szCs w:val="20"/>
        </w:rPr>
        <w:t xml:space="preserve"> et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Biophysica</w:t>
      </w:r>
      <w:proofErr w:type="spellEnd"/>
      <w:r w:rsidRPr="00FA1DC1">
        <w:rPr>
          <w:rFonts w:ascii="Cambria" w:hAnsi="Cambria" w:cs="Times New Roman"/>
          <w:i/>
          <w:sz w:val="20"/>
          <w:szCs w:val="20"/>
        </w:rPr>
        <w:t xml:space="preserve"> Acta –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Biomembranes</w:t>
      </w:r>
      <w:proofErr w:type="spellEnd"/>
      <w:r w:rsidRPr="00AA7627">
        <w:rPr>
          <w:rFonts w:ascii="Cambria" w:hAnsi="Cambria" w:cs="Times New Roman"/>
          <w:sz w:val="20"/>
          <w:szCs w:val="20"/>
        </w:rPr>
        <w:t>, 1859, 1483-1492 (2017)</w:t>
      </w:r>
    </w:p>
    <w:p w14:paraId="20C3227A" w14:textId="77777777" w:rsidR="00363E91" w:rsidRPr="00AA7627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4BA2C88A" w14:textId="7446C917" w:rsidR="00E75648" w:rsidRPr="00E75648" w:rsidRDefault="00363E91" w:rsidP="00E75648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sz w:val="20"/>
          <w:szCs w:val="20"/>
          <w:lang w:val="de-DE"/>
        </w:rPr>
        <w:t xml:space="preserve">X. X.  Lim, A. Chandramohan, X. Y. E. Lim, </w:t>
      </w:r>
      <w:r w:rsidRPr="00AA7627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AA7627">
        <w:rPr>
          <w:rFonts w:ascii="Cambria" w:hAnsi="Cambria"/>
          <w:sz w:val="20"/>
          <w:szCs w:val="20"/>
          <w:lang w:val="de-DE"/>
        </w:rPr>
        <w:t xml:space="preserve">, K. K. Sharma, M. Wirawan, T. Wohland, S-M. Lok, G. S. Anand. </w:t>
      </w:r>
      <w:r w:rsidRPr="00AA7627">
        <w:rPr>
          <w:rFonts w:ascii="Cambria" w:hAnsi="Cambria"/>
          <w:sz w:val="20"/>
          <w:szCs w:val="20"/>
        </w:rPr>
        <w:t xml:space="preserve">“Conformational Changes in Intact Dengue Virus Reveal Serotype-specific Expansion.” </w:t>
      </w:r>
      <w:r w:rsidRPr="00FA1DC1">
        <w:rPr>
          <w:rFonts w:ascii="Cambria" w:hAnsi="Cambria"/>
          <w:i/>
          <w:sz w:val="20"/>
          <w:szCs w:val="20"/>
        </w:rPr>
        <w:t>Nature Communications</w:t>
      </w:r>
      <w:r w:rsidRPr="00AA7627">
        <w:rPr>
          <w:rFonts w:ascii="Cambria" w:hAnsi="Cambria"/>
          <w:sz w:val="20"/>
          <w:szCs w:val="20"/>
        </w:rPr>
        <w:t>, 8, 14339 (2017</w:t>
      </w:r>
      <w:r w:rsidR="00E75648">
        <w:rPr>
          <w:rFonts w:ascii="Cambria" w:hAnsi="Cambria"/>
          <w:sz w:val="20"/>
          <w:szCs w:val="20"/>
        </w:rPr>
        <w:t>)</w:t>
      </w:r>
    </w:p>
    <w:p w14:paraId="63403A74" w14:textId="77777777" w:rsidR="00E75648" w:rsidRPr="00E75648" w:rsidRDefault="00E75648" w:rsidP="00E75648">
      <w:pPr>
        <w:pStyle w:val="ListParagraph"/>
        <w:rPr>
          <w:rFonts w:ascii="Cambria" w:hAnsi="Cambria"/>
          <w:sz w:val="20"/>
          <w:szCs w:val="20"/>
          <w:lang w:val="de-DE"/>
        </w:rPr>
      </w:pPr>
    </w:p>
    <w:p w14:paraId="7F1D746A" w14:textId="77777777" w:rsidR="00363E91" w:rsidRPr="009E33D2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b/>
          <w:bCs/>
          <w:sz w:val="20"/>
          <w:szCs w:val="20"/>
        </w:rPr>
        <w:lastRenderedPageBreak/>
        <w:t>N. Bag</w:t>
      </w:r>
      <w:r w:rsidRPr="00AA7627">
        <w:rPr>
          <w:rFonts w:ascii="Cambria" w:hAnsi="Cambria"/>
          <w:sz w:val="20"/>
          <w:szCs w:val="20"/>
        </w:rPr>
        <w:t xml:space="preserve">, X. W. Ng, J. Sankaran, T. </w:t>
      </w:r>
      <w:proofErr w:type="spellStart"/>
      <w:r w:rsidRPr="00AA7627">
        <w:rPr>
          <w:rFonts w:ascii="Cambria" w:hAnsi="Cambria"/>
          <w:sz w:val="20"/>
          <w:szCs w:val="20"/>
        </w:rPr>
        <w:t>Wohland</w:t>
      </w:r>
      <w:proofErr w:type="spellEnd"/>
      <w:r w:rsidRPr="00AA7627">
        <w:rPr>
          <w:rFonts w:ascii="Cambria" w:hAnsi="Cambria"/>
          <w:sz w:val="20"/>
          <w:szCs w:val="20"/>
        </w:rPr>
        <w:t xml:space="preserve">. “Spatiotemporal Mapping of Diffusion Dynamics and Organization in Plasma Membranes.” </w:t>
      </w:r>
      <w:r w:rsidRPr="00FA1DC1">
        <w:rPr>
          <w:rFonts w:ascii="Cambria" w:hAnsi="Cambria"/>
          <w:i/>
          <w:sz w:val="20"/>
          <w:szCs w:val="20"/>
        </w:rPr>
        <w:t>Methods and Applications of Fluorescence</w:t>
      </w:r>
      <w:r w:rsidRPr="00AA7627">
        <w:rPr>
          <w:rFonts w:ascii="Cambria" w:hAnsi="Cambria"/>
          <w:sz w:val="20"/>
          <w:szCs w:val="20"/>
        </w:rPr>
        <w:t>, 4, 034003 (2016)</w:t>
      </w:r>
    </w:p>
    <w:p w14:paraId="28081240" w14:textId="77777777" w:rsidR="00363E91" w:rsidRPr="00AA7627" w:rsidRDefault="00363E91" w:rsidP="00363E91">
      <w:pPr>
        <w:pStyle w:val="ListParagraph"/>
        <w:spacing w:after="200"/>
        <w:ind w:left="1080"/>
        <w:rPr>
          <w:rFonts w:ascii="Cambria" w:hAnsi="Cambria"/>
          <w:sz w:val="20"/>
          <w:szCs w:val="20"/>
          <w:lang w:val="de-DE"/>
        </w:rPr>
      </w:pPr>
    </w:p>
    <w:p w14:paraId="58B0F1F2" w14:textId="77777777" w:rsidR="00363E91" w:rsidRPr="009E33D2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0"/>
          <w:szCs w:val="20"/>
          <w:lang w:val="de-DE"/>
        </w:rPr>
      </w:pPr>
      <w:r w:rsidRPr="00AA7627">
        <w:rPr>
          <w:rFonts w:ascii="Cambria" w:hAnsi="Cambria"/>
          <w:sz w:val="20"/>
          <w:szCs w:val="20"/>
          <w:lang w:val="de-DE"/>
        </w:rPr>
        <w:t xml:space="preserve">J.W. Krieger, A.P. Singh, </w:t>
      </w:r>
      <w:r w:rsidRPr="00AA7627">
        <w:rPr>
          <w:rFonts w:ascii="Cambria" w:hAnsi="Cambria"/>
          <w:b/>
          <w:bCs/>
          <w:sz w:val="20"/>
          <w:szCs w:val="20"/>
          <w:lang w:val="de-DE"/>
        </w:rPr>
        <w:t>N. Bag</w:t>
      </w:r>
      <w:r w:rsidRPr="00AA7627">
        <w:rPr>
          <w:rFonts w:ascii="Cambria" w:hAnsi="Cambria"/>
          <w:sz w:val="20"/>
          <w:szCs w:val="20"/>
          <w:lang w:val="de-DE"/>
        </w:rPr>
        <w:t xml:space="preserve">, C.S. Garbe, T. E. Saunders, J. Langowski, T. Wohland. </w:t>
      </w:r>
      <w:r w:rsidRPr="00AA7627">
        <w:rPr>
          <w:rFonts w:ascii="Cambria" w:hAnsi="Cambria"/>
          <w:sz w:val="20"/>
          <w:szCs w:val="20"/>
        </w:rPr>
        <w:t xml:space="preserve">“Practical guidelines for Imaging Fluorescence (Cross-) Correlation Spectroscopy in Live Cells and Organisms” </w:t>
      </w:r>
      <w:r w:rsidRPr="00FA1DC1">
        <w:rPr>
          <w:rFonts w:ascii="Cambria" w:hAnsi="Cambria"/>
          <w:i/>
          <w:sz w:val="20"/>
          <w:szCs w:val="20"/>
        </w:rPr>
        <w:t>Nature Protocols</w:t>
      </w:r>
      <w:r w:rsidRPr="00AA7627">
        <w:rPr>
          <w:rFonts w:ascii="Cambria" w:hAnsi="Cambria"/>
          <w:sz w:val="20"/>
          <w:szCs w:val="20"/>
        </w:rPr>
        <w:t>, 10, 1948-1974 (2015)</w:t>
      </w:r>
    </w:p>
    <w:p w14:paraId="4B62E250" w14:textId="77777777" w:rsidR="00363E91" w:rsidRPr="00AA7627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 xml:space="preserve">N. </w:t>
      </w:r>
      <w:proofErr w:type="gramStart"/>
      <w:r w:rsidRPr="00AA7627">
        <w:rPr>
          <w:rFonts w:ascii="Cambria" w:hAnsi="Cambria" w:cs="Times New Roman"/>
          <w:b/>
          <w:bCs/>
          <w:sz w:val="20"/>
          <w:szCs w:val="20"/>
        </w:rPr>
        <w:t>Bag</w:t>
      </w:r>
      <w:r w:rsidRPr="00AA7627">
        <w:rPr>
          <w:rFonts w:ascii="Cambria" w:hAnsi="Cambria" w:cs="Times New Roman"/>
          <w:sz w:val="20"/>
          <w:szCs w:val="20"/>
        </w:rPr>
        <w:t>,*</w:t>
      </w:r>
      <w:proofErr w:type="gramEnd"/>
      <w:r w:rsidRPr="00AA7627">
        <w:rPr>
          <w:rFonts w:ascii="Cambria" w:hAnsi="Cambria" w:cs="Times New Roman"/>
          <w:sz w:val="20"/>
          <w:szCs w:val="20"/>
        </w:rPr>
        <w:t xml:space="preserve"> S. Huang,*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. “Plasma Membrane Organization of Epidermal Growth Factor Receptor in Resting and Ligand-Bound States” </w:t>
      </w:r>
      <w:r w:rsidRPr="00FA1DC1">
        <w:rPr>
          <w:rFonts w:ascii="Cambria" w:hAnsi="Cambria" w:cs="Times New Roman"/>
          <w:i/>
          <w:sz w:val="20"/>
          <w:szCs w:val="20"/>
        </w:rPr>
        <w:t>Biophysical Journal</w:t>
      </w:r>
      <w:r w:rsidRPr="00AA7627">
        <w:rPr>
          <w:rFonts w:ascii="Cambria" w:hAnsi="Cambria" w:cs="Times New Roman"/>
          <w:sz w:val="20"/>
          <w:szCs w:val="20"/>
        </w:rPr>
        <w:t>, 109, 1925-1936 (</w:t>
      </w:r>
      <w:proofErr w:type="gramStart"/>
      <w:r w:rsidRPr="00AA7627">
        <w:rPr>
          <w:rFonts w:ascii="Cambria" w:hAnsi="Cambria" w:cs="Times New Roman"/>
          <w:sz w:val="20"/>
          <w:szCs w:val="20"/>
        </w:rPr>
        <w:t>2015)</w:t>
      </w: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proofErr w:type="gramEnd"/>
      <w:r w:rsidRPr="00AA7627">
        <w:rPr>
          <w:rFonts w:ascii="Cambria" w:hAnsi="Cambria" w:cs="Times New Roman"/>
          <w:sz w:val="20"/>
          <w:szCs w:val="20"/>
        </w:rPr>
        <w:t xml:space="preserve"> (*Equal contribution)</w:t>
      </w:r>
    </w:p>
    <w:p w14:paraId="2B90EA76" w14:textId="77777777" w:rsidR="00363E91" w:rsidRPr="00AA7627" w:rsidRDefault="00363E91" w:rsidP="00363E91">
      <w:pPr>
        <w:pStyle w:val="ListParagraph"/>
        <w:rPr>
          <w:rFonts w:ascii="Cambria" w:hAnsi="Cambria" w:cs="Times New Roman"/>
          <w:sz w:val="20"/>
          <w:szCs w:val="20"/>
        </w:rPr>
      </w:pPr>
    </w:p>
    <w:p w14:paraId="717F6AB6" w14:textId="77777777" w:rsidR="00363E91" w:rsidRDefault="00363E91" w:rsidP="00363E91">
      <w:pPr>
        <w:pStyle w:val="ListParagraph"/>
        <w:autoSpaceDE w:val="0"/>
        <w:autoSpaceDN w:val="0"/>
        <w:adjustRightInd w:val="0"/>
        <w:spacing w:after="0"/>
        <w:ind w:firstLine="36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r w:rsidRPr="00AA7627">
        <w:rPr>
          <w:rFonts w:ascii="Cambria" w:hAnsi="Cambria" w:cs="Times New Roman"/>
          <w:sz w:val="20"/>
          <w:szCs w:val="20"/>
        </w:rPr>
        <w:t>Highlighted on the Journal webpage with a slider</w:t>
      </w:r>
    </w:p>
    <w:p w14:paraId="402DAAA6" w14:textId="77777777" w:rsidR="00363E91" w:rsidRPr="00AA7627" w:rsidRDefault="00363E91" w:rsidP="00363E91">
      <w:pPr>
        <w:pStyle w:val="ListParagraph"/>
        <w:autoSpaceDE w:val="0"/>
        <w:autoSpaceDN w:val="0"/>
        <w:adjustRightInd w:val="0"/>
        <w:spacing w:after="0"/>
        <w:ind w:firstLine="360"/>
        <w:rPr>
          <w:rFonts w:ascii="Cambria" w:hAnsi="Cambria" w:cs="Times New Roman"/>
          <w:sz w:val="20"/>
          <w:szCs w:val="20"/>
        </w:rPr>
      </w:pPr>
    </w:p>
    <w:p w14:paraId="32F876C0" w14:textId="77777777" w:rsidR="00363E91" w:rsidRPr="009E33D2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/>
          <w:sz w:val="20"/>
          <w:szCs w:val="20"/>
        </w:rPr>
        <w:t xml:space="preserve">X. W. Ng, </w:t>
      </w:r>
      <w:r w:rsidRPr="00AA7627">
        <w:rPr>
          <w:rFonts w:ascii="Cambria" w:hAnsi="Cambria"/>
          <w:b/>
          <w:bCs/>
          <w:sz w:val="20"/>
          <w:szCs w:val="20"/>
        </w:rPr>
        <w:t>N. Bag</w:t>
      </w:r>
      <w:r w:rsidRPr="00AA7627">
        <w:rPr>
          <w:rFonts w:ascii="Cambria" w:hAnsi="Cambria"/>
          <w:sz w:val="20"/>
          <w:szCs w:val="20"/>
        </w:rPr>
        <w:t xml:space="preserve">, T. </w:t>
      </w:r>
      <w:proofErr w:type="spellStart"/>
      <w:r w:rsidRPr="00AA7627">
        <w:rPr>
          <w:rFonts w:ascii="Cambria" w:hAnsi="Cambria"/>
          <w:sz w:val="20"/>
          <w:szCs w:val="20"/>
        </w:rPr>
        <w:t>Wohland</w:t>
      </w:r>
      <w:proofErr w:type="spellEnd"/>
      <w:r w:rsidRPr="00AA7627">
        <w:rPr>
          <w:rFonts w:ascii="Cambria" w:hAnsi="Cambria"/>
          <w:sz w:val="20"/>
          <w:szCs w:val="20"/>
        </w:rPr>
        <w:t xml:space="preserve">. “Characterization of Lipid and Cell Membrane Organization by the Fluorescence Correlation Spectroscopy Diffusion Law.” </w:t>
      </w:r>
      <w:r w:rsidRPr="00FA1DC1">
        <w:rPr>
          <w:rFonts w:ascii="Cambria" w:hAnsi="Cambria"/>
          <w:i/>
          <w:sz w:val="20"/>
          <w:szCs w:val="20"/>
        </w:rPr>
        <w:t>CHIMIA</w:t>
      </w:r>
      <w:r w:rsidRPr="00AA7627">
        <w:rPr>
          <w:rFonts w:ascii="Cambria" w:hAnsi="Cambria"/>
          <w:sz w:val="20"/>
          <w:szCs w:val="20"/>
        </w:rPr>
        <w:t>, 69, 112-117 (2015)</w:t>
      </w:r>
    </w:p>
    <w:p w14:paraId="00F0726E" w14:textId="77777777" w:rsidR="00363E91" w:rsidRPr="00AA7627" w:rsidRDefault="00363E91" w:rsidP="00363E91">
      <w:pPr>
        <w:pStyle w:val="ListParagraph"/>
        <w:spacing w:after="200"/>
        <w:ind w:left="1080"/>
        <w:rPr>
          <w:rFonts w:ascii="Cambria" w:hAnsi="Cambria" w:cs="Times New Roman"/>
          <w:sz w:val="20"/>
          <w:szCs w:val="20"/>
        </w:rPr>
      </w:pPr>
    </w:p>
    <w:p w14:paraId="23628ECD" w14:textId="77777777" w:rsidR="00363E91" w:rsidRPr="009E33D2" w:rsidRDefault="00363E91" w:rsidP="00363E91">
      <w:pPr>
        <w:pStyle w:val="ListParagraph"/>
        <w:numPr>
          <w:ilvl w:val="0"/>
          <w:numId w:val="5"/>
        </w:numPr>
        <w:spacing w:after="20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>N. Bag</w:t>
      </w:r>
      <w:r w:rsidRPr="00AA7627">
        <w:rPr>
          <w:rFonts w:ascii="Cambria" w:hAnsi="Cambria" w:cs="Times New Roman"/>
          <w:sz w:val="20"/>
          <w:szCs w:val="20"/>
        </w:rPr>
        <w:t xml:space="preserve"> and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. “Imaging Fluorescence Fluctuation Spectroscopy: New Tools for Quantitative Bioimaging.” </w:t>
      </w:r>
      <w:r w:rsidRPr="00FA1DC1">
        <w:rPr>
          <w:rFonts w:ascii="Cambria" w:hAnsi="Cambria" w:cs="Times New Roman"/>
          <w:i/>
          <w:sz w:val="20"/>
          <w:szCs w:val="20"/>
        </w:rPr>
        <w:t>Annual Review of Physical Chemistry</w:t>
      </w:r>
      <w:r w:rsidRPr="00AA7627">
        <w:rPr>
          <w:rFonts w:ascii="Cambria" w:hAnsi="Cambria" w:cs="Times New Roman"/>
          <w:sz w:val="20"/>
          <w:szCs w:val="20"/>
        </w:rPr>
        <w:t>, 65, 225-248 (2014</w:t>
      </w:r>
      <w:r>
        <w:rPr>
          <w:rFonts w:ascii="Cambria" w:hAnsi="Cambria" w:cs="Times New Roman"/>
          <w:sz w:val="20"/>
          <w:szCs w:val="20"/>
        </w:rPr>
        <w:t>)</w:t>
      </w:r>
    </w:p>
    <w:p w14:paraId="170D01BA" w14:textId="77777777" w:rsidR="00363E91" w:rsidRPr="009E33D2" w:rsidRDefault="00363E91" w:rsidP="00363E91">
      <w:pPr>
        <w:pStyle w:val="ListParagraph"/>
        <w:spacing w:after="200"/>
        <w:ind w:left="1080"/>
        <w:rPr>
          <w:rFonts w:ascii="Cambria" w:hAnsi="Cambria" w:cs="Times New Roman"/>
          <w:sz w:val="20"/>
          <w:szCs w:val="20"/>
        </w:rPr>
      </w:pPr>
    </w:p>
    <w:p w14:paraId="5E21CD2E" w14:textId="77777777" w:rsidR="004B22BA" w:rsidRDefault="00363E91" w:rsidP="0036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</w:rPr>
        <w:t xml:space="preserve">S-M. </w:t>
      </w:r>
      <w:proofErr w:type="gramStart"/>
      <w:r w:rsidRPr="00AA7627">
        <w:rPr>
          <w:rFonts w:ascii="Cambria" w:hAnsi="Cambria" w:cs="Times New Roman"/>
          <w:sz w:val="20"/>
          <w:szCs w:val="20"/>
        </w:rPr>
        <w:t>Guo,*</w:t>
      </w:r>
      <w:proofErr w:type="gramEnd"/>
      <w:r w:rsidRPr="00AA7627">
        <w:rPr>
          <w:rFonts w:ascii="Cambria" w:hAnsi="Cambria" w:cs="Times New Roman"/>
          <w:sz w:val="20"/>
          <w:szCs w:val="20"/>
        </w:rPr>
        <w:t xml:space="preserve"> </w:t>
      </w:r>
      <w:r w:rsidRPr="00AA7627">
        <w:rPr>
          <w:rFonts w:ascii="Cambria" w:hAnsi="Cambria" w:cs="Times New Roman"/>
          <w:b/>
          <w:bCs/>
          <w:sz w:val="20"/>
          <w:szCs w:val="20"/>
        </w:rPr>
        <w:t>N. Bag,</w:t>
      </w:r>
      <w:r w:rsidRPr="00AA7627">
        <w:rPr>
          <w:rFonts w:ascii="Cambria" w:hAnsi="Cambria" w:cs="Times New Roman"/>
          <w:sz w:val="20"/>
          <w:szCs w:val="20"/>
        </w:rPr>
        <w:t xml:space="preserve">* A. Mishra,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 and M. Bathe. “Bayesian Total Internal Reflection Fluorescence Correlation Spectroscopy Reveals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hIAPP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-Induced Plasma Membrane Domain Organization in Live Cells.” </w:t>
      </w:r>
      <w:r w:rsidRPr="00FA1DC1">
        <w:rPr>
          <w:rFonts w:ascii="Cambria" w:hAnsi="Cambria" w:cs="Times New Roman"/>
          <w:i/>
          <w:sz w:val="20"/>
          <w:szCs w:val="20"/>
        </w:rPr>
        <w:t>Biophysical Journal</w:t>
      </w:r>
      <w:r w:rsidRPr="00AA7627">
        <w:rPr>
          <w:rFonts w:ascii="Cambria" w:hAnsi="Cambria" w:cs="Times New Roman"/>
          <w:sz w:val="20"/>
          <w:szCs w:val="20"/>
        </w:rPr>
        <w:t>, 106, 190-200 (</w:t>
      </w:r>
      <w:proofErr w:type="gramStart"/>
      <w:r w:rsidRPr="00AA7627">
        <w:rPr>
          <w:rFonts w:ascii="Cambria" w:hAnsi="Cambria" w:cs="Times New Roman"/>
          <w:sz w:val="20"/>
          <w:szCs w:val="20"/>
        </w:rPr>
        <w:t>2014)</w:t>
      </w: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proofErr w:type="gramEnd"/>
      <w:r w:rsidRPr="00AA7627">
        <w:rPr>
          <w:rFonts w:ascii="Cambria" w:hAnsi="Cambria" w:cs="Times New Roman"/>
          <w:sz w:val="20"/>
          <w:szCs w:val="20"/>
        </w:rPr>
        <w:t xml:space="preserve"> </w:t>
      </w:r>
    </w:p>
    <w:p w14:paraId="690804D6" w14:textId="6CADAF0F" w:rsidR="00363E91" w:rsidRPr="004B22BA" w:rsidRDefault="00363E91" w:rsidP="004B22BA">
      <w:pPr>
        <w:autoSpaceDE w:val="0"/>
        <w:autoSpaceDN w:val="0"/>
        <w:adjustRightInd w:val="0"/>
        <w:spacing w:after="0"/>
        <w:ind w:left="360" w:firstLine="720"/>
        <w:rPr>
          <w:rFonts w:ascii="Cambria" w:hAnsi="Cambria" w:cs="Times New Roman"/>
          <w:sz w:val="20"/>
          <w:szCs w:val="20"/>
        </w:rPr>
      </w:pPr>
      <w:r w:rsidRPr="004B22BA">
        <w:rPr>
          <w:rFonts w:ascii="Cambria" w:hAnsi="Cambria" w:cs="Times New Roman"/>
          <w:sz w:val="20"/>
          <w:szCs w:val="20"/>
        </w:rPr>
        <w:t>(*Equal contribution)</w:t>
      </w:r>
    </w:p>
    <w:p w14:paraId="73AE7A24" w14:textId="77777777" w:rsidR="00363E91" w:rsidRPr="00AA7627" w:rsidRDefault="00363E91" w:rsidP="00363E91">
      <w:pPr>
        <w:pStyle w:val="ListParagraph"/>
        <w:rPr>
          <w:rFonts w:ascii="Cambria" w:hAnsi="Cambria" w:cs="Times New Roman"/>
          <w:sz w:val="20"/>
          <w:szCs w:val="20"/>
        </w:rPr>
      </w:pPr>
    </w:p>
    <w:p w14:paraId="0790AAEC" w14:textId="77777777" w:rsidR="00363E91" w:rsidRDefault="00363E91" w:rsidP="00363E91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r w:rsidRPr="00AA7627">
        <w:rPr>
          <w:rFonts w:ascii="Cambria" w:hAnsi="Cambria" w:cs="Times New Roman"/>
          <w:sz w:val="20"/>
          <w:szCs w:val="20"/>
        </w:rPr>
        <w:t>Selected in the yearly collection entitled ‘Single-Molecule Dynamics in Membranes’ by the editorial board of the Biophysical Journal.</w:t>
      </w:r>
    </w:p>
    <w:p w14:paraId="53F9CC51" w14:textId="77777777" w:rsidR="00363E91" w:rsidRPr="00AA7627" w:rsidRDefault="00363E91" w:rsidP="00363E91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Times New Roman"/>
          <w:sz w:val="20"/>
          <w:szCs w:val="20"/>
        </w:rPr>
      </w:pPr>
    </w:p>
    <w:p w14:paraId="31201C30" w14:textId="77777777" w:rsidR="00363E91" w:rsidRDefault="00363E91" w:rsidP="0036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>N. Bag,</w:t>
      </w:r>
      <w:r w:rsidRPr="00AA7627">
        <w:rPr>
          <w:rFonts w:ascii="Cambria" w:hAnsi="Cambria" w:cs="Times New Roman"/>
          <w:sz w:val="20"/>
          <w:szCs w:val="20"/>
        </w:rPr>
        <w:t xml:space="preserve"> D. H. X. Yap and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. “Temperature Dependence of Diffusion in Model and Live Cell Membranes Characterized by Imaging Fluorescence Correlation Spectroscopy.”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Biochimica</w:t>
      </w:r>
      <w:proofErr w:type="spellEnd"/>
      <w:r w:rsidRPr="00FA1DC1">
        <w:rPr>
          <w:rFonts w:ascii="Cambria" w:hAnsi="Cambria" w:cs="Times New Roman"/>
          <w:i/>
          <w:sz w:val="20"/>
          <w:szCs w:val="20"/>
        </w:rPr>
        <w:t xml:space="preserve"> et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Biophysica</w:t>
      </w:r>
      <w:proofErr w:type="spellEnd"/>
      <w:r w:rsidRPr="00FA1DC1">
        <w:rPr>
          <w:rFonts w:ascii="Cambria" w:hAnsi="Cambria" w:cs="Times New Roman"/>
          <w:i/>
          <w:sz w:val="20"/>
          <w:szCs w:val="20"/>
        </w:rPr>
        <w:t xml:space="preserve"> Acta –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Biomembranes</w:t>
      </w:r>
      <w:proofErr w:type="spellEnd"/>
      <w:r w:rsidRPr="00AA7627">
        <w:rPr>
          <w:rFonts w:ascii="Cambria" w:hAnsi="Cambria" w:cs="Times New Roman"/>
          <w:sz w:val="20"/>
          <w:szCs w:val="20"/>
        </w:rPr>
        <w:t>, 1838, 802-813 (2014)</w:t>
      </w:r>
    </w:p>
    <w:p w14:paraId="37E63255" w14:textId="77777777" w:rsidR="00363E91" w:rsidRPr="00AA7627" w:rsidRDefault="00363E91" w:rsidP="00363E91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Times New Roman"/>
          <w:sz w:val="20"/>
          <w:szCs w:val="20"/>
        </w:rPr>
      </w:pPr>
    </w:p>
    <w:p w14:paraId="1525B901" w14:textId="77777777" w:rsidR="00363E91" w:rsidRDefault="00363E91" w:rsidP="0036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>N. Bag,</w:t>
      </w:r>
      <w:r w:rsidRPr="00AA7627">
        <w:rPr>
          <w:rFonts w:ascii="Cambria" w:hAnsi="Cambria" w:cs="Times New Roman"/>
          <w:sz w:val="20"/>
          <w:szCs w:val="20"/>
        </w:rPr>
        <w:t xml:space="preserve"> A. Ali, V. S. Chauhan,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 and A. Mishra. “Membrane Destabilization by Monomeric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hIAPP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 Observed by Imaging Fluorescence Correlation Spectroscopy.” </w:t>
      </w:r>
      <w:r w:rsidRPr="00FA1DC1">
        <w:rPr>
          <w:rFonts w:ascii="Cambria" w:hAnsi="Cambria" w:cs="Times New Roman"/>
          <w:i/>
          <w:sz w:val="20"/>
          <w:szCs w:val="20"/>
        </w:rPr>
        <w:t>Chemical Communications</w:t>
      </w:r>
      <w:r w:rsidRPr="00AA7627">
        <w:rPr>
          <w:rFonts w:ascii="Cambria" w:hAnsi="Cambria" w:cs="Times New Roman"/>
          <w:sz w:val="20"/>
          <w:szCs w:val="20"/>
        </w:rPr>
        <w:t>, 49, 9155-9157 (2013)</w:t>
      </w:r>
    </w:p>
    <w:p w14:paraId="633711D6" w14:textId="77777777" w:rsidR="00363E91" w:rsidRPr="00AA7627" w:rsidRDefault="00363E91" w:rsidP="00363E91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Times New Roman"/>
          <w:sz w:val="20"/>
          <w:szCs w:val="20"/>
        </w:rPr>
      </w:pPr>
    </w:p>
    <w:p w14:paraId="52B41A9A" w14:textId="77777777" w:rsidR="00363E91" w:rsidRDefault="00363E91" w:rsidP="0036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</w:rPr>
        <w:t xml:space="preserve">J. Sankaran, </w:t>
      </w:r>
      <w:r w:rsidRPr="00AA7627">
        <w:rPr>
          <w:rFonts w:ascii="Cambria" w:hAnsi="Cambria" w:cs="Times New Roman"/>
          <w:b/>
          <w:bCs/>
          <w:sz w:val="20"/>
          <w:szCs w:val="20"/>
        </w:rPr>
        <w:t>N. Bag,</w:t>
      </w:r>
      <w:r w:rsidRPr="00AA7627">
        <w:rPr>
          <w:rFonts w:ascii="Cambria" w:hAnsi="Cambria" w:cs="Times New Roman"/>
          <w:sz w:val="20"/>
          <w:szCs w:val="20"/>
        </w:rPr>
        <w:t xml:space="preserve"> R. Kraut and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. “Accuracy and Precision of Camera-Based Fluorescence Correlation Spectroscopy.” </w:t>
      </w:r>
      <w:r w:rsidRPr="00FA1DC1">
        <w:rPr>
          <w:rFonts w:ascii="Cambria" w:hAnsi="Cambria" w:cs="Times New Roman"/>
          <w:i/>
          <w:sz w:val="20"/>
          <w:szCs w:val="20"/>
        </w:rPr>
        <w:t>Analytical Chemistry</w:t>
      </w:r>
      <w:r w:rsidRPr="00AA7627">
        <w:rPr>
          <w:rFonts w:ascii="Cambria" w:hAnsi="Cambria" w:cs="Times New Roman"/>
          <w:sz w:val="20"/>
          <w:szCs w:val="20"/>
        </w:rPr>
        <w:t>, 85, 3948-3954 (2013)</w:t>
      </w:r>
    </w:p>
    <w:p w14:paraId="626D7A4F" w14:textId="77777777" w:rsidR="00363E91" w:rsidRPr="00AA7627" w:rsidRDefault="00363E91" w:rsidP="00363E91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Times New Roman"/>
          <w:sz w:val="20"/>
          <w:szCs w:val="20"/>
        </w:rPr>
      </w:pPr>
    </w:p>
    <w:p w14:paraId="1CFA05EA" w14:textId="77777777" w:rsidR="00363E91" w:rsidRPr="00AA7627" w:rsidRDefault="00363E91" w:rsidP="0036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>N. Bag,</w:t>
      </w:r>
      <w:r w:rsidRPr="00AA7627">
        <w:rPr>
          <w:rFonts w:ascii="Cambria" w:hAnsi="Cambria" w:cs="Times New Roman"/>
          <w:sz w:val="20"/>
          <w:szCs w:val="20"/>
        </w:rPr>
        <w:t xml:space="preserve"> J. Sankaran, A. Paul, R. Kraut and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. “Calibration and Limits of Camera-Based Fluorescence Correlation Spectroscopy: A Supported Lipid Bilayer Study.” </w:t>
      </w:r>
      <w:proofErr w:type="spellStart"/>
      <w:r w:rsidRPr="00FA1DC1">
        <w:rPr>
          <w:rFonts w:ascii="Cambria" w:hAnsi="Cambria" w:cs="Times New Roman"/>
          <w:i/>
          <w:sz w:val="20"/>
          <w:szCs w:val="20"/>
        </w:rPr>
        <w:t>ChemPhysChem</w:t>
      </w:r>
      <w:proofErr w:type="spellEnd"/>
      <w:r w:rsidRPr="00AA7627">
        <w:rPr>
          <w:rFonts w:ascii="Cambria" w:hAnsi="Cambria" w:cs="Times New Roman"/>
          <w:sz w:val="20"/>
          <w:szCs w:val="20"/>
        </w:rPr>
        <w:t>, 13, 2784-2794 (2012)</w:t>
      </w:r>
    </w:p>
    <w:p w14:paraId="3EC193FC" w14:textId="77777777" w:rsidR="00363E91" w:rsidRPr="00AA7627" w:rsidRDefault="00363E91" w:rsidP="00363E91">
      <w:pPr>
        <w:pStyle w:val="ListParagraph"/>
        <w:tabs>
          <w:tab w:val="left" w:pos="1620"/>
        </w:tabs>
        <w:spacing w:after="0"/>
        <w:ind w:left="0"/>
        <w:rPr>
          <w:rFonts w:ascii="Cambria" w:hAnsi="Cambria" w:cs="Times New Roman"/>
          <w:sz w:val="20"/>
          <w:szCs w:val="20"/>
        </w:rPr>
      </w:pPr>
    </w:p>
    <w:p w14:paraId="23570A4F" w14:textId="77777777" w:rsidR="00363E91" w:rsidRPr="00AA7627" w:rsidRDefault="00363E91" w:rsidP="0036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</w:rPr>
        <w:t xml:space="preserve">R. Kraut, </w:t>
      </w:r>
      <w:r w:rsidRPr="00AA7627">
        <w:rPr>
          <w:rFonts w:ascii="Cambria" w:hAnsi="Cambria" w:cs="Times New Roman"/>
          <w:b/>
          <w:bCs/>
          <w:sz w:val="20"/>
          <w:szCs w:val="20"/>
        </w:rPr>
        <w:t>N. Bag</w:t>
      </w:r>
      <w:r w:rsidRPr="00AA7627">
        <w:rPr>
          <w:rFonts w:ascii="Cambria" w:hAnsi="Cambria" w:cs="Times New Roman"/>
          <w:sz w:val="20"/>
          <w:szCs w:val="20"/>
        </w:rPr>
        <w:t xml:space="preserve"> and T.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Wohland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. “Fluorescence Correlation Methods for Imaging Cellular Behavior of Sphingolipid-Interacting Probes.” </w:t>
      </w:r>
      <w:r w:rsidRPr="00FA1DC1">
        <w:rPr>
          <w:rFonts w:ascii="Cambria" w:hAnsi="Cambria" w:cs="Times New Roman"/>
          <w:i/>
          <w:sz w:val="20"/>
          <w:szCs w:val="20"/>
        </w:rPr>
        <w:t>Methods in Cell Biology</w:t>
      </w:r>
      <w:r w:rsidRPr="00AA7627">
        <w:rPr>
          <w:rFonts w:ascii="Cambria" w:hAnsi="Cambria" w:cs="Times New Roman"/>
          <w:sz w:val="20"/>
          <w:szCs w:val="20"/>
        </w:rPr>
        <w:t>, 108, 395-427 (2012)</w:t>
      </w:r>
    </w:p>
    <w:p w14:paraId="5D33316B" w14:textId="77777777" w:rsidR="00363E91" w:rsidRPr="00AA7627" w:rsidRDefault="00363E91" w:rsidP="00363E91">
      <w:pPr>
        <w:pStyle w:val="ListParagraph"/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</w:rPr>
      </w:pPr>
    </w:p>
    <w:p w14:paraId="0FFBC2F8" w14:textId="77777777" w:rsidR="00363E91" w:rsidRDefault="00363E91" w:rsidP="00363E91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rPr>
          <w:rFonts w:ascii="Cambria" w:hAnsi="Cambria" w:cs="Times New Roman"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</w:rPr>
        <w:t xml:space="preserve">T. N.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Burai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, </w:t>
      </w:r>
      <w:r w:rsidRPr="00AA7627">
        <w:rPr>
          <w:rFonts w:ascii="Cambria" w:hAnsi="Cambria" w:cs="Times New Roman"/>
          <w:b/>
          <w:bCs/>
          <w:sz w:val="20"/>
          <w:szCs w:val="20"/>
        </w:rPr>
        <w:t>N. Bag</w:t>
      </w:r>
      <w:r w:rsidRPr="00AA7627">
        <w:rPr>
          <w:rFonts w:ascii="Cambria" w:hAnsi="Cambria" w:cs="Times New Roman"/>
          <w:sz w:val="20"/>
          <w:szCs w:val="20"/>
        </w:rPr>
        <w:t xml:space="preserve">, S. Agarwal, E. S. S.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Iyer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 and A. Datta. “Modulation of Fluorescence Properties of </w:t>
      </w:r>
      <w:proofErr w:type="spellStart"/>
      <w:r w:rsidRPr="00AA7627">
        <w:rPr>
          <w:rFonts w:ascii="Cambria" w:hAnsi="Cambria" w:cs="Times New Roman"/>
          <w:sz w:val="20"/>
          <w:szCs w:val="20"/>
        </w:rPr>
        <w:t>MMeAQ</w:t>
      </w:r>
      <w:proofErr w:type="spellEnd"/>
      <w:r w:rsidRPr="00AA7627">
        <w:rPr>
          <w:rFonts w:ascii="Cambria" w:hAnsi="Cambria" w:cs="Times New Roman"/>
          <w:sz w:val="20"/>
          <w:szCs w:val="20"/>
        </w:rPr>
        <w:t xml:space="preserve"> in Micelles and Cyclodextrins.” </w:t>
      </w:r>
      <w:r w:rsidRPr="00FA1DC1">
        <w:rPr>
          <w:rFonts w:ascii="Cambria" w:hAnsi="Cambria" w:cs="Times New Roman"/>
          <w:i/>
          <w:sz w:val="20"/>
          <w:szCs w:val="20"/>
        </w:rPr>
        <w:t>Chemical Physics Letters</w:t>
      </w:r>
      <w:r w:rsidRPr="00AA7627">
        <w:rPr>
          <w:rFonts w:ascii="Cambria" w:hAnsi="Cambria" w:cs="Times New Roman"/>
          <w:sz w:val="20"/>
          <w:szCs w:val="20"/>
        </w:rPr>
        <w:t>, 495, 208-211 (2010)</w:t>
      </w:r>
    </w:p>
    <w:p w14:paraId="69B82A8C" w14:textId="77777777" w:rsidR="00A47002" w:rsidRPr="00363E91" w:rsidRDefault="00A47002" w:rsidP="009153E6">
      <w:pPr>
        <w:pStyle w:val="ListParagraph"/>
        <w:spacing w:after="200"/>
        <w:ind w:left="1080"/>
        <w:rPr>
          <w:rFonts w:ascii="Cambria" w:hAnsi="Cambria"/>
          <w:sz w:val="20"/>
          <w:szCs w:val="20"/>
        </w:rPr>
      </w:pPr>
    </w:p>
    <w:p w14:paraId="6452454D" w14:textId="74EB0D39" w:rsidR="00A1179F" w:rsidRPr="00AA7627" w:rsidRDefault="00D85C47" w:rsidP="00316FA0">
      <w:pPr>
        <w:spacing w:after="200" w:line="276" w:lineRule="auto"/>
        <w:rPr>
          <w:rFonts w:ascii="Cambria" w:hAnsi="Cambria" w:cs="Times New Roman"/>
          <w:b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 xml:space="preserve">MEMBERSHIP IN </w:t>
      </w:r>
      <w:r w:rsidR="00A1179F" w:rsidRPr="00AA7627">
        <w:rPr>
          <w:rFonts w:ascii="Cambria" w:hAnsi="Cambria" w:cs="Times New Roman"/>
          <w:b/>
          <w:sz w:val="20"/>
          <w:szCs w:val="20"/>
        </w:rPr>
        <w:t xml:space="preserve">PROFESSIONAL </w:t>
      </w:r>
      <w:r w:rsidRPr="00AA7627">
        <w:rPr>
          <w:rFonts w:ascii="Cambria" w:hAnsi="Cambria" w:cs="Times New Roman"/>
          <w:b/>
          <w:sz w:val="20"/>
          <w:szCs w:val="20"/>
        </w:rPr>
        <w:t>ORGANIZATION</w:t>
      </w:r>
    </w:p>
    <w:p w14:paraId="4F78B205" w14:textId="1CF0277B" w:rsidR="00A1179F" w:rsidRPr="00AA7627" w:rsidRDefault="00A1179F" w:rsidP="00316FA0">
      <w:pPr>
        <w:spacing w:after="200" w:line="276" w:lineRule="auto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/>
          <w:sz w:val="20"/>
          <w:szCs w:val="20"/>
        </w:rPr>
        <w:tab/>
      </w:r>
      <w:r w:rsidRPr="00AA7627">
        <w:rPr>
          <w:rFonts w:ascii="Cambria" w:hAnsi="Cambria" w:cs="Times New Roman"/>
          <w:bCs/>
          <w:sz w:val="20"/>
          <w:szCs w:val="20"/>
        </w:rPr>
        <w:t>Biophysical Society (201</w:t>
      </w:r>
      <w:r w:rsidR="00316FA0" w:rsidRPr="00AA7627">
        <w:rPr>
          <w:rFonts w:ascii="Cambria" w:hAnsi="Cambria" w:cs="Times New Roman"/>
          <w:bCs/>
          <w:sz w:val="20"/>
          <w:szCs w:val="20"/>
        </w:rPr>
        <w:t>2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sz w:val="20"/>
          <w:szCs w:val="20"/>
        </w:rPr>
        <w:t xml:space="preserve">– </w:t>
      </w:r>
      <w:r w:rsidRPr="00AA7627">
        <w:rPr>
          <w:rFonts w:ascii="Cambria" w:hAnsi="Cambria" w:cs="Times New Roman"/>
          <w:bCs/>
          <w:sz w:val="20"/>
          <w:szCs w:val="20"/>
        </w:rPr>
        <w:t>Present)</w:t>
      </w:r>
    </w:p>
    <w:p w14:paraId="0B7DE844" w14:textId="2DB9E451" w:rsidR="007901A0" w:rsidRPr="00AA7627" w:rsidRDefault="007901A0" w:rsidP="00316FA0">
      <w:pPr>
        <w:rPr>
          <w:rFonts w:ascii="Cambria" w:hAnsi="Cambria" w:cs="Times New Roman"/>
          <w:b/>
          <w:bCs/>
          <w:sz w:val="20"/>
          <w:szCs w:val="20"/>
        </w:rPr>
      </w:pPr>
      <w:r w:rsidRPr="00AA7627">
        <w:rPr>
          <w:rFonts w:ascii="Cambria" w:hAnsi="Cambria" w:cs="Times New Roman"/>
          <w:b/>
          <w:bCs/>
          <w:sz w:val="20"/>
          <w:szCs w:val="20"/>
        </w:rPr>
        <w:t>CONFERENCE PRESENTATIONS</w:t>
      </w:r>
    </w:p>
    <w:p w14:paraId="6C1D3E56" w14:textId="770A4F23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lastRenderedPageBreak/>
        <w:t>6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th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International Structural Biology and Functional Genomics, December 6-8, 2010, NUS, Singapore (Poster Presentation).</w:t>
      </w:r>
    </w:p>
    <w:p w14:paraId="032777E1" w14:textId="25029993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56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th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Biophysical Society Annual Meeting, February 25-29, 2012, San Diego, California, USA (Poster Presentation).</w:t>
      </w:r>
    </w:p>
    <w:p w14:paraId="41ABE02F" w14:textId="44DFC2E0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Focus on Microscopy Conference</w:t>
      </w:r>
      <w:r w:rsidR="00237D44" w:rsidRPr="00AA7627">
        <w:rPr>
          <w:rFonts w:ascii="Cambria" w:hAnsi="Cambria" w:cs="Times New Roman"/>
          <w:bCs/>
          <w:sz w:val="20"/>
          <w:szCs w:val="20"/>
        </w:rPr>
        <w:t xml:space="preserve"> (</w:t>
      </w:r>
      <w:proofErr w:type="spellStart"/>
      <w:r w:rsidR="00237D44" w:rsidRPr="00AA7627">
        <w:rPr>
          <w:rFonts w:ascii="Cambria" w:hAnsi="Cambria" w:cs="Times New Roman"/>
          <w:bCs/>
          <w:sz w:val="20"/>
          <w:szCs w:val="20"/>
        </w:rPr>
        <w:t>FoM</w:t>
      </w:r>
      <w:proofErr w:type="spellEnd"/>
      <w:r w:rsidR="00237D44" w:rsidRPr="00AA7627">
        <w:rPr>
          <w:rFonts w:ascii="Cambria" w:hAnsi="Cambria" w:cs="Times New Roman"/>
          <w:bCs/>
          <w:sz w:val="20"/>
          <w:szCs w:val="20"/>
        </w:rPr>
        <w:t xml:space="preserve"> 2012)</w:t>
      </w:r>
      <w:r w:rsidRPr="00AA7627">
        <w:rPr>
          <w:rFonts w:ascii="Cambria" w:hAnsi="Cambria" w:cs="Times New Roman"/>
          <w:bCs/>
          <w:sz w:val="20"/>
          <w:szCs w:val="20"/>
        </w:rPr>
        <w:t>, April 1-4, 2012, Singapore (Oral Presentation).</w:t>
      </w:r>
    </w:p>
    <w:p w14:paraId="7B2144D4" w14:textId="13B6A285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color w:val="000000"/>
          <w:sz w:val="20"/>
          <w:szCs w:val="20"/>
        </w:rPr>
        <w:t>7</w:t>
      </w:r>
      <w:r w:rsidRPr="00AA7627">
        <w:rPr>
          <w:rFonts w:ascii="Cambria" w:hAnsi="Cambria" w:cs="Times New Roman"/>
          <w:color w:val="000000"/>
          <w:sz w:val="20"/>
          <w:szCs w:val="20"/>
          <w:vertAlign w:val="superscript"/>
        </w:rPr>
        <w:t>th</w:t>
      </w:r>
      <w:r w:rsidRPr="00AA7627">
        <w:rPr>
          <w:rFonts w:ascii="Cambria" w:hAnsi="Cambria" w:cs="Times New Roman"/>
          <w:color w:val="000000"/>
          <w:sz w:val="20"/>
          <w:szCs w:val="20"/>
        </w:rPr>
        <w:t xml:space="preserve"> Singapore International Chemistry Conference (SICC 7) and </w:t>
      </w:r>
      <w:r w:rsidRPr="00AA7627">
        <w:rPr>
          <w:rFonts w:ascii="Cambria" w:hAnsi="Cambria" w:cs="Times New Roman"/>
          <w:bCs/>
          <w:sz w:val="20"/>
          <w:szCs w:val="20"/>
        </w:rPr>
        <w:t>12th</w:t>
      </w:r>
      <w:r w:rsidRPr="00AA7627">
        <w:rPr>
          <w:rFonts w:ascii="Cambria" w:hAnsi="Cambria" w:cs="Times New Roman"/>
          <w:color w:val="000000"/>
          <w:sz w:val="20"/>
          <w:szCs w:val="20"/>
        </w:rPr>
        <w:t xml:space="preserve"> Asia-Pacific International Symposium on Microscale Separation and Analysis (APCE 2012), December 16-19, 2012, NUS, Singapore (Poster Presentation).</w:t>
      </w:r>
    </w:p>
    <w:p w14:paraId="18DAA03B" w14:textId="307A8E1E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58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th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Biophysical Society Annual Meeting, February 15-19, 2014, San Francisco, California, USA (Poster Presentation).</w:t>
      </w:r>
    </w:p>
    <w:p w14:paraId="43D99F41" w14:textId="750CDF1E" w:rsidR="00D5074C" w:rsidRPr="00D5074C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5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th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International Lipid Symposium, March 18-21, 2014, NUS, Singapore (Poster </w:t>
      </w:r>
      <w:r w:rsidR="00157112" w:rsidRPr="00AA7627">
        <w:rPr>
          <w:rFonts w:ascii="Cambria" w:hAnsi="Cambria" w:cs="Times New Roman"/>
          <w:bCs/>
          <w:sz w:val="20"/>
          <w:szCs w:val="20"/>
        </w:rPr>
        <w:t>Presentation)</w:t>
      </w:r>
      <w:r w:rsidR="0064106A">
        <w:rPr>
          <w:rFonts w:ascii="Cambria" w:hAnsi="Cambria" w:cs="Times New Roman"/>
          <w:bCs/>
          <w:sz w:val="20"/>
          <w:szCs w:val="20"/>
        </w:rPr>
        <w:t>.</w:t>
      </w:r>
      <w:r w:rsidR="00157112" w:rsidRPr="00AA7627">
        <w:rPr>
          <w:rFonts w:ascii="Cambria" w:hAnsi="Cambria" w:cs="Times New Roman"/>
          <w:sz w:val="20"/>
          <w:szCs w:val="20"/>
          <w:vertAlign w:val="superscript"/>
        </w:rPr>
        <w:t xml:space="preserve"> </w:t>
      </w:r>
    </w:p>
    <w:p w14:paraId="711E149D" w14:textId="1A05CE3A" w:rsidR="007901A0" w:rsidRPr="00AA7627" w:rsidRDefault="00157112" w:rsidP="00D5074C">
      <w:pPr>
        <w:pStyle w:val="ListParagraph"/>
        <w:spacing w:after="200"/>
        <w:ind w:left="108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sz w:val="20"/>
          <w:szCs w:val="20"/>
          <w:vertAlign w:val="superscript"/>
        </w:rPr>
        <w:t>†</w:t>
      </w:r>
      <w:r w:rsidR="005F1AC1">
        <w:rPr>
          <w:rFonts w:ascii="Cambria" w:hAnsi="Cambria" w:cs="Times New Roman"/>
          <w:bCs/>
          <w:sz w:val="20"/>
          <w:szCs w:val="20"/>
        </w:rPr>
        <w:t xml:space="preserve"> </w:t>
      </w:r>
      <w:r w:rsidR="00CE0EDB" w:rsidRPr="00AA7627">
        <w:rPr>
          <w:rFonts w:ascii="Cambria" w:hAnsi="Cambria" w:cs="Times New Roman"/>
          <w:bCs/>
          <w:sz w:val="20"/>
          <w:szCs w:val="20"/>
        </w:rPr>
        <w:t>B</w:t>
      </w:r>
      <w:r w:rsidR="00440976" w:rsidRPr="00AA7627">
        <w:rPr>
          <w:rFonts w:ascii="Cambria" w:hAnsi="Cambria" w:cs="Times New Roman"/>
          <w:bCs/>
          <w:sz w:val="20"/>
          <w:szCs w:val="20"/>
        </w:rPr>
        <w:t>est poster award</w:t>
      </w:r>
    </w:p>
    <w:p w14:paraId="281CA9CD" w14:textId="412E383F" w:rsidR="004E787E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International Physics of Living Systems Network (</w:t>
      </w:r>
      <w:proofErr w:type="spellStart"/>
      <w:r w:rsidRPr="00AA7627">
        <w:rPr>
          <w:rFonts w:ascii="Cambria" w:hAnsi="Cambria" w:cs="Times New Roman"/>
          <w:bCs/>
          <w:sz w:val="20"/>
          <w:szCs w:val="20"/>
        </w:rPr>
        <w:t>iPoLS</w:t>
      </w:r>
      <w:proofErr w:type="spellEnd"/>
      <w:r w:rsidRPr="00AA7627">
        <w:rPr>
          <w:rFonts w:ascii="Cambria" w:hAnsi="Cambria" w:cs="Times New Roman"/>
          <w:bCs/>
          <w:sz w:val="20"/>
          <w:szCs w:val="20"/>
        </w:rPr>
        <w:t>), July 21-24, 2014, Munich, Germany (Oral Presentation).</w:t>
      </w:r>
    </w:p>
    <w:p w14:paraId="5273AE98" w14:textId="19EA01B6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61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st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Biophysical Society Annual Meeting, February 11-15, 2017, New Orleans, Louisiana, USA (Oral Presentation).</w:t>
      </w:r>
    </w:p>
    <w:p w14:paraId="393B5496" w14:textId="185FDD76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62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nd</w:t>
      </w:r>
      <w:r w:rsidR="00164275">
        <w:rPr>
          <w:rFonts w:ascii="Cambria" w:hAnsi="Cambria" w:cs="Times New Roman"/>
          <w:b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sz w:val="20"/>
          <w:szCs w:val="20"/>
        </w:rPr>
        <w:t>Biophysical Society Annual Meeting, February 17-21, 2018, San Francisco, California, USA (Poster Presentation).</w:t>
      </w:r>
    </w:p>
    <w:p w14:paraId="53470AD3" w14:textId="47CD7303" w:rsidR="007901A0" w:rsidRPr="00AA7627" w:rsidRDefault="007901A0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63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>rd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Biophysical Society Annual Meeting,</w:t>
      </w:r>
      <w:r w:rsidR="00D5074C">
        <w:rPr>
          <w:rFonts w:ascii="Cambria" w:hAnsi="Cambria" w:cs="Times New Roman"/>
          <w:b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sz w:val="20"/>
          <w:szCs w:val="20"/>
        </w:rPr>
        <w:t>March</w:t>
      </w:r>
      <w:r w:rsidR="00926530" w:rsidRPr="00AA7627">
        <w:rPr>
          <w:rFonts w:ascii="Cambria" w:hAnsi="Cambria" w:cs="Times New Roman"/>
          <w:b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sz w:val="20"/>
          <w:szCs w:val="20"/>
        </w:rPr>
        <w:t>2-6, 2019, Baltimore, Maryland, USA (Poster Presentation).</w:t>
      </w:r>
    </w:p>
    <w:p w14:paraId="28D2AFB3" w14:textId="36B1A29B" w:rsidR="003A796C" w:rsidRDefault="003A796C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64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 xml:space="preserve">th </w:t>
      </w:r>
      <w:r w:rsidRPr="00AA7627">
        <w:rPr>
          <w:rFonts w:ascii="Cambria" w:hAnsi="Cambria" w:cs="Times New Roman"/>
          <w:bCs/>
          <w:sz w:val="20"/>
          <w:szCs w:val="20"/>
        </w:rPr>
        <w:t>Biophysical Society Annual Meeting, February 15-19, 20</w:t>
      </w:r>
      <w:r w:rsidR="003321C6" w:rsidRPr="00AA7627">
        <w:rPr>
          <w:rFonts w:ascii="Cambria" w:hAnsi="Cambria" w:cs="Times New Roman"/>
          <w:bCs/>
          <w:sz w:val="20"/>
          <w:szCs w:val="20"/>
        </w:rPr>
        <w:t>20</w:t>
      </w:r>
      <w:r w:rsidRPr="00AA7627">
        <w:rPr>
          <w:rFonts w:ascii="Cambria" w:hAnsi="Cambria" w:cs="Times New Roman"/>
          <w:bCs/>
          <w:sz w:val="20"/>
          <w:szCs w:val="20"/>
        </w:rPr>
        <w:t>, San Diego, California, USA (Poster Presentation).</w:t>
      </w:r>
    </w:p>
    <w:p w14:paraId="57B7DBCA" w14:textId="34C19A5A" w:rsidR="005F1AC1" w:rsidRPr="00AA7627" w:rsidRDefault="005F1AC1" w:rsidP="0007063D">
      <w:pPr>
        <w:pStyle w:val="ListParagraph"/>
        <w:numPr>
          <w:ilvl w:val="0"/>
          <w:numId w:val="6"/>
        </w:numPr>
        <w:spacing w:after="200"/>
        <w:rPr>
          <w:rFonts w:ascii="Cambria" w:hAnsi="Cambria" w:cs="Times New Roman"/>
          <w:bCs/>
          <w:sz w:val="20"/>
          <w:szCs w:val="20"/>
        </w:rPr>
      </w:pPr>
      <w:r w:rsidRPr="00AA7627">
        <w:rPr>
          <w:rFonts w:ascii="Cambria" w:hAnsi="Cambria" w:cs="Times New Roman"/>
          <w:bCs/>
          <w:sz w:val="20"/>
          <w:szCs w:val="20"/>
        </w:rPr>
        <w:t>6</w:t>
      </w:r>
      <w:r>
        <w:rPr>
          <w:rFonts w:ascii="Cambria" w:hAnsi="Cambria" w:cs="Times New Roman"/>
          <w:bCs/>
          <w:sz w:val="20"/>
          <w:szCs w:val="20"/>
        </w:rPr>
        <w:t>5</w:t>
      </w:r>
      <w:r w:rsidRPr="00AA7627">
        <w:rPr>
          <w:rFonts w:ascii="Cambria" w:hAnsi="Cambria" w:cs="Times New Roman"/>
          <w:bCs/>
          <w:sz w:val="20"/>
          <w:szCs w:val="20"/>
          <w:vertAlign w:val="superscript"/>
        </w:rPr>
        <w:t xml:space="preserve">th 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Biophysical Society Annual Meeting, February </w:t>
      </w:r>
      <w:r>
        <w:rPr>
          <w:rFonts w:ascii="Cambria" w:hAnsi="Cambria" w:cs="Times New Roman"/>
          <w:bCs/>
          <w:sz w:val="20"/>
          <w:szCs w:val="20"/>
        </w:rPr>
        <w:t>22</w:t>
      </w:r>
      <w:r w:rsidRPr="00AA7627">
        <w:rPr>
          <w:rFonts w:ascii="Cambria" w:hAnsi="Cambria" w:cs="Times New Roman"/>
          <w:bCs/>
          <w:sz w:val="20"/>
          <w:szCs w:val="20"/>
        </w:rPr>
        <w:t>-</w:t>
      </w:r>
      <w:r>
        <w:rPr>
          <w:rFonts w:ascii="Cambria" w:hAnsi="Cambria" w:cs="Times New Roman"/>
          <w:bCs/>
          <w:sz w:val="20"/>
          <w:szCs w:val="20"/>
        </w:rPr>
        <w:t>26</w:t>
      </w:r>
      <w:r w:rsidRPr="00AA7627">
        <w:rPr>
          <w:rFonts w:ascii="Cambria" w:hAnsi="Cambria" w:cs="Times New Roman"/>
          <w:bCs/>
          <w:sz w:val="20"/>
          <w:szCs w:val="20"/>
        </w:rPr>
        <w:t>, 202</w:t>
      </w:r>
      <w:r>
        <w:rPr>
          <w:rFonts w:ascii="Cambria" w:hAnsi="Cambria" w:cs="Times New Roman"/>
          <w:bCs/>
          <w:sz w:val="20"/>
          <w:szCs w:val="20"/>
        </w:rPr>
        <w:t>1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>Virtual Meeting</w:t>
      </w:r>
      <w:r w:rsidR="00477622">
        <w:rPr>
          <w:rFonts w:ascii="Cambria" w:hAnsi="Cambria" w:cs="Times New Roman"/>
          <w:bCs/>
          <w:sz w:val="20"/>
          <w:szCs w:val="20"/>
        </w:rPr>
        <w:t xml:space="preserve"> </w:t>
      </w:r>
      <w:r w:rsidRPr="00AA7627">
        <w:rPr>
          <w:rFonts w:ascii="Cambria" w:hAnsi="Cambria" w:cs="Times New Roman"/>
          <w:bCs/>
          <w:sz w:val="20"/>
          <w:szCs w:val="20"/>
        </w:rPr>
        <w:t>(</w:t>
      </w:r>
      <w:r>
        <w:rPr>
          <w:rFonts w:ascii="Cambria" w:hAnsi="Cambria" w:cs="Times New Roman"/>
          <w:bCs/>
          <w:sz w:val="20"/>
          <w:szCs w:val="20"/>
        </w:rPr>
        <w:t>Oral</w:t>
      </w:r>
      <w:r w:rsidRPr="00AA7627">
        <w:rPr>
          <w:rFonts w:ascii="Cambria" w:hAnsi="Cambria" w:cs="Times New Roman"/>
          <w:bCs/>
          <w:sz w:val="20"/>
          <w:szCs w:val="20"/>
        </w:rPr>
        <w:t xml:space="preserve"> Presentation).</w:t>
      </w:r>
    </w:p>
    <w:p w14:paraId="508DD02B" w14:textId="1C618917" w:rsidR="00305356" w:rsidRPr="00305356" w:rsidRDefault="00305356" w:rsidP="007A1603">
      <w:pPr>
        <w:spacing w:after="0"/>
        <w:rPr>
          <w:rFonts w:ascii="Cambria" w:hAnsi="Cambria"/>
          <w:bCs/>
          <w:sz w:val="20"/>
          <w:szCs w:val="20"/>
        </w:rPr>
      </w:pPr>
    </w:p>
    <w:sectPr w:rsidR="00305356" w:rsidRPr="00305356" w:rsidSect="00CF381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4FBD" w14:textId="77777777" w:rsidR="00C7059B" w:rsidRDefault="00C7059B" w:rsidP="00E81434">
      <w:pPr>
        <w:spacing w:after="0"/>
      </w:pPr>
      <w:r>
        <w:separator/>
      </w:r>
    </w:p>
  </w:endnote>
  <w:endnote w:type="continuationSeparator" w:id="0">
    <w:p w14:paraId="1885E94F" w14:textId="77777777" w:rsidR="00C7059B" w:rsidRDefault="00C7059B" w:rsidP="00E81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565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981" w14:textId="1EF83945" w:rsidR="00E81434" w:rsidRDefault="00E81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70EFC" w14:textId="77777777" w:rsidR="00E81434" w:rsidRDefault="00E8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5B77" w14:textId="77777777" w:rsidR="00C7059B" w:rsidRDefault="00C7059B" w:rsidP="00E81434">
      <w:pPr>
        <w:spacing w:after="0"/>
      </w:pPr>
      <w:r>
        <w:separator/>
      </w:r>
    </w:p>
  </w:footnote>
  <w:footnote w:type="continuationSeparator" w:id="0">
    <w:p w14:paraId="609B016A" w14:textId="77777777" w:rsidR="00C7059B" w:rsidRDefault="00C7059B" w:rsidP="00E814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351F" w14:textId="72A63FE0" w:rsidR="00FA1DC1" w:rsidRPr="00FA1DC1" w:rsidRDefault="00FA1DC1" w:rsidP="00FA1DC1">
    <w:pPr>
      <w:spacing w:after="0"/>
      <w:jc w:val="left"/>
      <w:rPr>
        <w:rFonts w:ascii="Cambria" w:hAnsi="Cambria"/>
        <w:bCs/>
        <w:sz w:val="24"/>
        <w:szCs w:val="24"/>
      </w:rPr>
    </w:pPr>
    <w:r w:rsidRPr="00FA1DC1">
      <w:rPr>
        <w:rFonts w:ascii="Cambria" w:hAnsi="Cambria"/>
        <w:bCs/>
        <w:sz w:val="24"/>
        <w:szCs w:val="24"/>
      </w:rPr>
      <w:t>Curriculum Vitae</w:t>
    </w:r>
    <w:r>
      <w:rPr>
        <w:rFonts w:ascii="Cambria" w:hAnsi="Cambria"/>
        <w:bCs/>
        <w:sz w:val="24"/>
        <w:szCs w:val="24"/>
      </w:rPr>
      <w:t xml:space="preserve"> (Nirmalya Bag)</w:t>
    </w:r>
  </w:p>
  <w:p w14:paraId="366FE35F" w14:textId="77777777" w:rsidR="00FA1DC1" w:rsidRDefault="00FA1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F0F"/>
    <w:multiLevelType w:val="hybridMultilevel"/>
    <w:tmpl w:val="3286B0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D27"/>
    <w:multiLevelType w:val="hybridMultilevel"/>
    <w:tmpl w:val="3A06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4C21"/>
    <w:multiLevelType w:val="hybridMultilevel"/>
    <w:tmpl w:val="1038A122"/>
    <w:lvl w:ilvl="0" w:tplc="4E24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D5758"/>
    <w:multiLevelType w:val="hybridMultilevel"/>
    <w:tmpl w:val="9FA40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C7907"/>
    <w:multiLevelType w:val="hybridMultilevel"/>
    <w:tmpl w:val="B77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1AD1"/>
    <w:multiLevelType w:val="hybridMultilevel"/>
    <w:tmpl w:val="16CE218A"/>
    <w:lvl w:ilvl="0" w:tplc="3142117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C3967"/>
    <w:multiLevelType w:val="hybridMultilevel"/>
    <w:tmpl w:val="3286B0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9F"/>
    <w:rsid w:val="00014DB2"/>
    <w:rsid w:val="00023B95"/>
    <w:rsid w:val="00037C12"/>
    <w:rsid w:val="000412E8"/>
    <w:rsid w:val="00042B34"/>
    <w:rsid w:val="00067FFE"/>
    <w:rsid w:val="0007063D"/>
    <w:rsid w:val="00080F42"/>
    <w:rsid w:val="00085CA8"/>
    <w:rsid w:val="000929A0"/>
    <w:rsid w:val="000A137B"/>
    <w:rsid w:val="000A624B"/>
    <w:rsid w:val="000B4ADC"/>
    <w:rsid w:val="000B5516"/>
    <w:rsid w:val="000C045A"/>
    <w:rsid w:val="000D189C"/>
    <w:rsid w:val="000E3DFF"/>
    <w:rsid w:val="000F1794"/>
    <w:rsid w:val="00103310"/>
    <w:rsid w:val="001054BB"/>
    <w:rsid w:val="00105D0B"/>
    <w:rsid w:val="00111625"/>
    <w:rsid w:val="001138E0"/>
    <w:rsid w:val="0013196A"/>
    <w:rsid w:val="00151A0A"/>
    <w:rsid w:val="00157112"/>
    <w:rsid w:val="00164275"/>
    <w:rsid w:val="0018446B"/>
    <w:rsid w:val="00187322"/>
    <w:rsid w:val="001A5832"/>
    <w:rsid w:val="001C03C4"/>
    <w:rsid w:val="001C6B45"/>
    <w:rsid w:val="001D522A"/>
    <w:rsid w:val="001D61F0"/>
    <w:rsid w:val="001E5BC3"/>
    <w:rsid w:val="001F1E3F"/>
    <w:rsid w:val="00203F69"/>
    <w:rsid w:val="00206804"/>
    <w:rsid w:val="00207CB5"/>
    <w:rsid w:val="00210B5A"/>
    <w:rsid w:val="00210E30"/>
    <w:rsid w:val="00213C94"/>
    <w:rsid w:val="002232FB"/>
    <w:rsid w:val="002355EA"/>
    <w:rsid w:val="00237D44"/>
    <w:rsid w:val="00242BBA"/>
    <w:rsid w:val="00246495"/>
    <w:rsid w:val="00275D06"/>
    <w:rsid w:val="00276208"/>
    <w:rsid w:val="00276A8D"/>
    <w:rsid w:val="00280062"/>
    <w:rsid w:val="00296CE6"/>
    <w:rsid w:val="002A472F"/>
    <w:rsid w:val="002A5222"/>
    <w:rsid w:val="002A7865"/>
    <w:rsid w:val="002B1621"/>
    <w:rsid w:val="002B1717"/>
    <w:rsid w:val="002B48DA"/>
    <w:rsid w:val="002B6DC8"/>
    <w:rsid w:val="002D0835"/>
    <w:rsid w:val="002D6016"/>
    <w:rsid w:val="002E1E85"/>
    <w:rsid w:val="002F4523"/>
    <w:rsid w:val="00301074"/>
    <w:rsid w:val="00305356"/>
    <w:rsid w:val="00306407"/>
    <w:rsid w:val="00316FA0"/>
    <w:rsid w:val="0032323C"/>
    <w:rsid w:val="003248B7"/>
    <w:rsid w:val="003321C6"/>
    <w:rsid w:val="0034123E"/>
    <w:rsid w:val="003436D4"/>
    <w:rsid w:val="00347461"/>
    <w:rsid w:val="003507CF"/>
    <w:rsid w:val="003618C7"/>
    <w:rsid w:val="00363E91"/>
    <w:rsid w:val="003755ED"/>
    <w:rsid w:val="00381809"/>
    <w:rsid w:val="0039624E"/>
    <w:rsid w:val="003A796C"/>
    <w:rsid w:val="003B0F67"/>
    <w:rsid w:val="003B4C3F"/>
    <w:rsid w:val="003C1525"/>
    <w:rsid w:val="003C3883"/>
    <w:rsid w:val="003D1083"/>
    <w:rsid w:val="003D2070"/>
    <w:rsid w:val="003E0823"/>
    <w:rsid w:val="003F3721"/>
    <w:rsid w:val="003F7E96"/>
    <w:rsid w:val="004137B8"/>
    <w:rsid w:val="00420D19"/>
    <w:rsid w:val="00437E4A"/>
    <w:rsid w:val="00440976"/>
    <w:rsid w:val="00444CE8"/>
    <w:rsid w:val="00446362"/>
    <w:rsid w:val="00451FC4"/>
    <w:rsid w:val="0046069E"/>
    <w:rsid w:val="00465B9B"/>
    <w:rsid w:val="00466BAE"/>
    <w:rsid w:val="00477622"/>
    <w:rsid w:val="00496F8B"/>
    <w:rsid w:val="004A0E9D"/>
    <w:rsid w:val="004A44B5"/>
    <w:rsid w:val="004B0489"/>
    <w:rsid w:val="004B22BA"/>
    <w:rsid w:val="004B6DCC"/>
    <w:rsid w:val="004C026F"/>
    <w:rsid w:val="004C0B14"/>
    <w:rsid w:val="004C1B59"/>
    <w:rsid w:val="004E15A1"/>
    <w:rsid w:val="004E787E"/>
    <w:rsid w:val="004F03C9"/>
    <w:rsid w:val="004F5423"/>
    <w:rsid w:val="00510227"/>
    <w:rsid w:val="005170F6"/>
    <w:rsid w:val="00526B3A"/>
    <w:rsid w:val="005363BB"/>
    <w:rsid w:val="00540270"/>
    <w:rsid w:val="00555E4F"/>
    <w:rsid w:val="005624B7"/>
    <w:rsid w:val="00565A2D"/>
    <w:rsid w:val="005836B5"/>
    <w:rsid w:val="005867BE"/>
    <w:rsid w:val="005D1D43"/>
    <w:rsid w:val="005D2A66"/>
    <w:rsid w:val="005E4BCD"/>
    <w:rsid w:val="005E7F3F"/>
    <w:rsid w:val="005F1AC1"/>
    <w:rsid w:val="005F22B3"/>
    <w:rsid w:val="005F4ACC"/>
    <w:rsid w:val="0060349A"/>
    <w:rsid w:val="00610671"/>
    <w:rsid w:val="00613009"/>
    <w:rsid w:val="00620A52"/>
    <w:rsid w:val="00627559"/>
    <w:rsid w:val="006346B3"/>
    <w:rsid w:val="00635F11"/>
    <w:rsid w:val="00636A76"/>
    <w:rsid w:val="00637C99"/>
    <w:rsid w:val="0064106A"/>
    <w:rsid w:val="00653215"/>
    <w:rsid w:val="00670D37"/>
    <w:rsid w:val="0067316E"/>
    <w:rsid w:val="006837AF"/>
    <w:rsid w:val="00686B61"/>
    <w:rsid w:val="006A09F9"/>
    <w:rsid w:val="006B4885"/>
    <w:rsid w:val="006B7D91"/>
    <w:rsid w:val="006C0872"/>
    <w:rsid w:val="006D3D09"/>
    <w:rsid w:val="006E1283"/>
    <w:rsid w:val="006E1A0C"/>
    <w:rsid w:val="006E6A46"/>
    <w:rsid w:val="006F3741"/>
    <w:rsid w:val="006F5037"/>
    <w:rsid w:val="00720974"/>
    <w:rsid w:val="00722744"/>
    <w:rsid w:val="007418C2"/>
    <w:rsid w:val="0078101E"/>
    <w:rsid w:val="007901A0"/>
    <w:rsid w:val="007A042F"/>
    <w:rsid w:val="007A1603"/>
    <w:rsid w:val="007A6E85"/>
    <w:rsid w:val="007B001D"/>
    <w:rsid w:val="007B3C9F"/>
    <w:rsid w:val="007C2EA6"/>
    <w:rsid w:val="007D0C58"/>
    <w:rsid w:val="007D33ED"/>
    <w:rsid w:val="007E1A62"/>
    <w:rsid w:val="00820600"/>
    <w:rsid w:val="00825A1C"/>
    <w:rsid w:val="008268BC"/>
    <w:rsid w:val="00832B3D"/>
    <w:rsid w:val="00857095"/>
    <w:rsid w:val="00860843"/>
    <w:rsid w:val="008700BE"/>
    <w:rsid w:val="00874569"/>
    <w:rsid w:val="00882D5F"/>
    <w:rsid w:val="00886E9F"/>
    <w:rsid w:val="008A5F9E"/>
    <w:rsid w:val="008B1C72"/>
    <w:rsid w:val="008C02FE"/>
    <w:rsid w:val="008E21E7"/>
    <w:rsid w:val="008E58AC"/>
    <w:rsid w:val="008F4D6D"/>
    <w:rsid w:val="0090750B"/>
    <w:rsid w:val="0091347A"/>
    <w:rsid w:val="009153E6"/>
    <w:rsid w:val="00917A67"/>
    <w:rsid w:val="00923E6B"/>
    <w:rsid w:val="00925D6F"/>
    <w:rsid w:val="00926530"/>
    <w:rsid w:val="00936BED"/>
    <w:rsid w:val="00945FA4"/>
    <w:rsid w:val="00947178"/>
    <w:rsid w:val="009554D4"/>
    <w:rsid w:val="00963030"/>
    <w:rsid w:val="009677D8"/>
    <w:rsid w:val="009729F0"/>
    <w:rsid w:val="009832DF"/>
    <w:rsid w:val="00986044"/>
    <w:rsid w:val="00991B27"/>
    <w:rsid w:val="00992F8F"/>
    <w:rsid w:val="009A3DA2"/>
    <w:rsid w:val="009A75EE"/>
    <w:rsid w:val="009C1DEE"/>
    <w:rsid w:val="009E20D3"/>
    <w:rsid w:val="009F7B5F"/>
    <w:rsid w:val="00A1179F"/>
    <w:rsid w:val="00A219EA"/>
    <w:rsid w:val="00A23027"/>
    <w:rsid w:val="00A306F0"/>
    <w:rsid w:val="00A31407"/>
    <w:rsid w:val="00A47002"/>
    <w:rsid w:val="00A557C5"/>
    <w:rsid w:val="00A571CE"/>
    <w:rsid w:val="00A61362"/>
    <w:rsid w:val="00A744B6"/>
    <w:rsid w:val="00A80764"/>
    <w:rsid w:val="00A9028F"/>
    <w:rsid w:val="00A94666"/>
    <w:rsid w:val="00AA7627"/>
    <w:rsid w:val="00AA7E59"/>
    <w:rsid w:val="00AB3BB0"/>
    <w:rsid w:val="00AC6DCC"/>
    <w:rsid w:val="00AD5D72"/>
    <w:rsid w:val="00AF5DD6"/>
    <w:rsid w:val="00B10002"/>
    <w:rsid w:val="00B26B8C"/>
    <w:rsid w:val="00B3647C"/>
    <w:rsid w:val="00B56B28"/>
    <w:rsid w:val="00B91831"/>
    <w:rsid w:val="00B932D7"/>
    <w:rsid w:val="00B970CA"/>
    <w:rsid w:val="00BB0868"/>
    <w:rsid w:val="00BC1455"/>
    <w:rsid w:val="00BD080D"/>
    <w:rsid w:val="00BD567A"/>
    <w:rsid w:val="00BF009A"/>
    <w:rsid w:val="00BF086B"/>
    <w:rsid w:val="00BF1C24"/>
    <w:rsid w:val="00C03919"/>
    <w:rsid w:val="00C06008"/>
    <w:rsid w:val="00C06564"/>
    <w:rsid w:val="00C12BD3"/>
    <w:rsid w:val="00C143D1"/>
    <w:rsid w:val="00C23B4D"/>
    <w:rsid w:val="00C3361F"/>
    <w:rsid w:val="00C45272"/>
    <w:rsid w:val="00C553D9"/>
    <w:rsid w:val="00C7059B"/>
    <w:rsid w:val="00C85E27"/>
    <w:rsid w:val="00C90D60"/>
    <w:rsid w:val="00CA093A"/>
    <w:rsid w:val="00CD0060"/>
    <w:rsid w:val="00CD78F1"/>
    <w:rsid w:val="00CE0EDB"/>
    <w:rsid w:val="00CF1589"/>
    <w:rsid w:val="00CF381E"/>
    <w:rsid w:val="00D0641B"/>
    <w:rsid w:val="00D11F74"/>
    <w:rsid w:val="00D13E96"/>
    <w:rsid w:val="00D1708D"/>
    <w:rsid w:val="00D17111"/>
    <w:rsid w:val="00D21124"/>
    <w:rsid w:val="00D30928"/>
    <w:rsid w:val="00D34887"/>
    <w:rsid w:val="00D4346F"/>
    <w:rsid w:val="00D450AC"/>
    <w:rsid w:val="00D5074C"/>
    <w:rsid w:val="00D677D8"/>
    <w:rsid w:val="00D773F2"/>
    <w:rsid w:val="00D808A1"/>
    <w:rsid w:val="00D85C47"/>
    <w:rsid w:val="00D942AD"/>
    <w:rsid w:val="00D9588D"/>
    <w:rsid w:val="00DB6B43"/>
    <w:rsid w:val="00DC489E"/>
    <w:rsid w:val="00DC7781"/>
    <w:rsid w:val="00DD2738"/>
    <w:rsid w:val="00DD6CA4"/>
    <w:rsid w:val="00DE6E22"/>
    <w:rsid w:val="00DF47A2"/>
    <w:rsid w:val="00E072F1"/>
    <w:rsid w:val="00E10AFB"/>
    <w:rsid w:val="00E32EF9"/>
    <w:rsid w:val="00E33542"/>
    <w:rsid w:val="00E518F9"/>
    <w:rsid w:val="00E60A1A"/>
    <w:rsid w:val="00E61276"/>
    <w:rsid w:val="00E6552F"/>
    <w:rsid w:val="00E665C0"/>
    <w:rsid w:val="00E71AEC"/>
    <w:rsid w:val="00E7412B"/>
    <w:rsid w:val="00E75648"/>
    <w:rsid w:val="00E758AB"/>
    <w:rsid w:val="00E76F25"/>
    <w:rsid w:val="00E81434"/>
    <w:rsid w:val="00E973B1"/>
    <w:rsid w:val="00EB4585"/>
    <w:rsid w:val="00ED68B0"/>
    <w:rsid w:val="00ED715A"/>
    <w:rsid w:val="00ED75ED"/>
    <w:rsid w:val="00EE3BDA"/>
    <w:rsid w:val="00EF641E"/>
    <w:rsid w:val="00F03F66"/>
    <w:rsid w:val="00F10D48"/>
    <w:rsid w:val="00F22971"/>
    <w:rsid w:val="00F44EAC"/>
    <w:rsid w:val="00F57D87"/>
    <w:rsid w:val="00F610C7"/>
    <w:rsid w:val="00F62A37"/>
    <w:rsid w:val="00F646F8"/>
    <w:rsid w:val="00F738D5"/>
    <w:rsid w:val="00F8106D"/>
    <w:rsid w:val="00F85139"/>
    <w:rsid w:val="00F91B83"/>
    <w:rsid w:val="00FA1DC1"/>
    <w:rsid w:val="00FC639A"/>
    <w:rsid w:val="00FD14D2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4AB8"/>
  <w14:defaultImageDpi w14:val="32767"/>
  <w15:chartTrackingRefBased/>
  <w15:docId w15:val="{CE256A2C-E9B0-3E44-87A9-7DC0EAE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1B27"/>
    <w:pPr>
      <w:spacing w:after="240"/>
      <w:jc w:val="both"/>
    </w:pPr>
    <w:rPr>
      <w:rFonts w:ascii="Times New Roman" w:eastAsiaTheme="minorEastAsia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1B27"/>
    <w:pPr>
      <w:spacing w:before="600" w:after="0"/>
      <w:outlineLvl w:val="0"/>
    </w:pPr>
    <w:rPr>
      <w:rFonts w:eastAsiaTheme="majorEastAsia" w:cstheme="majorBidi"/>
      <w:b/>
      <w:b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B27"/>
    <w:pPr>
      <w:spacing w:before="320" w:after="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B27"/>
    <w:pPr>
      <w:spacing w:before="320" w:after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B27"/>
    <w:rPr>
      <w:rFonts w:ascii="Times New Roman" w:eastAsiaTheme="majorEastAsia" w:hAnsi="Times New Roman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B27"/>
    <w:rPr>
      <w:rFonts w:ascii="Times New Roman" w:eastAsiaTheme="majorEastAsia" w:hAnsi="Times New Roman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1B27"/>
    <w:rPr>
      <w:rFonts w:ascii="Times New Roman" w:eastAsiaTheme="majorEastAsia" w:hAnsi="Times New Roman" w:cstheme="majorBidi"/>
      <w:b/>
      <w:bCs/>
      <w:i/>
      <w:iCs/>
      <w:szCs w:val="26"/>
    </w:rPr>
  </w:style>
  <w:style w:type="character" w:styleId="IntenseReference">
    <w:name w:val="Intense Reference"/>
    <w:uiPriority w:val="32"/>
    <w:qFormat/>
    <w:rsid w:val="00991B27"/>
    <w:rPr>
      <w:rFonts w:ascii="Times New Roman" w:hAnsi="Times New Roman"/>
      <w:b/>
      <w:bCs/>
      <w:smallCaps/>
      <w:color w:val="auto"/>
      <w:sz w:val="24"/>
    </w:rPr>
  </w:style>
  <w:style w:type="paragraph" w:styleId="ListParagraph">
    <w:name w:val="List Paragraph"/>
    <w:basedOn w:val="Normal"/>
    <w:uiPriority w:val="34"/>
    <w:qFormat/>
    <w:rsid w:val="007B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3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2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30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30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4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434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4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rFonts w:ascii="Times New Roman" w:eastAsiaTheme="minorEastAsia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2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malyabag@gmail.com" TargetMode="External"/><Relationship Id="rId13" Type="http://schemas.openxmlformats.org/officeDocument/2006/relationships/hyperlink" Target="https://www.science.org/doi/10.1126/science.acx9069?utm_campaign=ec_sci_2021-09-16&amp;et_rid=33796571&amp;et_cid=3922489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rxiv.org/content/10.1101/2022.01.06.475300v1.abstr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Nirmalya_B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holar.google.com/citations?user=pZoum1Q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752-914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837C9-55C7-3348-8DE7-B05284B3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Nirmalya Bag</dc:creator>
  <cp:keywords/>
  <dc:description/>
  <cp:lastModifiedBy>Nirmalya Bag</cp:lastModifiedBy>
  <cp:revision>5</cp:revision>
  <cp:lastPrinted>2021-07-03T02:09:00Z</cp:lastPrinted>
  <dcterms:created xsi:type="dcterms:W3CDTF">2022-02-12T12:34:00Z</dcterms:created>
  <dcterms:modified xsi:type="dcterms:W3CDTF">2022-02-14T06:34:00Z</dcterms:modified>
</cp:coreProperties>
</file>